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4FEC" w14:textId="77777777" w:rsidR="001B558A" w:rsidRDefault="001B558A" w:rsidP="00131FBC">
      <w:pPr>
        <w:jc w:val="center"/>
        <w:rPr>
          <w:b/>
          <w:bCs/>
          <w:sz w:val="40"/>
          <w:szCs w:val="40"/>
        </w:rPr>
      </w:pPr>
      <w:r w:rsidRPr="00131FBC">
        <w:rPr>
          <w:b/>
          <w:bCs/>
          <w:sz w:val="40"/>
          <w:szCs w:val="40"/>
        </w:rPr>
        <w:t>Artificial Intelligence AI Policy</w:t>
      </w:r>
    </w:p>
    <w:p w14:paraId="0278698B" w14:textId="4201D11D" w:rsidR="004A25BC" w:rsidRDefault="004A25BC" w:rsidP="004A25BC">
      <w:pPr>
        <w:pStyle w:val="BodyText"/>
        <w:rPr>
          <w:b/>
          <w:color w:val="365F91"/>
          <w:spacing w:val="-2"/>
        </w:rPr>
      </w:pPr>
      <w:r>
        <w:rPr>
          <w:b/>
          <w:color w:val="365F91"/>
          <w:spacing w:val="-2"/>
        </w:rPr>
        <w:t>Version:1</w:t>
      </w:r>
    </w:p>
    <w:p w14:paraId="6075B703" w14:textId="77777777" w:rsidR="004A25BC" w:rsidRDefault="004A25BC" w:rsidP="004A25BC">
      <w:pPr>
        <w:pStyle w:val="BodyText"/>
        <w:rPr>
          <w:b/>
          <w:color w:val="365F91"/>
          <w:spacing w:val="-2"/>
        </w:rPr>
      </w:pPr>
    </w:p>
    <w:p w14:paraId="1EFACCCE" w14:textId="586D2457" w:rsidR="004A25BC" w:rsidRDefault="004A25BC" w:rsidP="004A25BC">
      <w:pPr>
        <w:pStyle w:val="BodyText"/>
        <w:rPr>
          <w:b/>
          <w:color w:val="365F91"/>
          <w:spacing w:val="-2"/>
        </w:rPr>
      </w:pPr>
      <w:r>
        <w:rPr>
          <w:b/>
          <w:color w:val="365F91"/>
          <w:spacing w:val="-2"/>
        </w:rPr>
        <w:t>Created on: 26</w:t>
      </w:r>
      <w:r w:rsidRPr="004753F1">
        <w:rPr>
          <w:b/>
          <w:color w:val="365F91"/>
          <w:spacing w:val="-2"/>
          <w:vertAlign w:val="superscript"/>
        </w:rPr>
        <w:t>th</w:t>
      </w:r>
      <w:r>
        <w:rPr>
          <w:b/>
          <w:color w:val="365F91"/>
          <w:spacing w:val="-2"/>
        </w:rPr>
        <w:t xml:space="preserve"> April 2024</w:t>
      </w:r>
    </w:p>
    <w:p w14:paraId="168FB5BC" w14:textId="77777777" w:rsidR="004A25BC" w:rsidRDefault="004A25BC" w:rsidP="004A25BC">
      <w:pPr>
        <w:pStyle w:val="BodyText"/>
        <w:rPr>
          <w:b/>
          <w:color w:val="365F91"/>
          <w:spacing w:val="-2"/>
        </w:rPr>
      </w:pPr>
    </w:p>
    <w:p w14:paraId="223B97EF" w14:textId="583CC9DA" w:rsidR="004A25BC" w:rsidRDefault="004A25BC" w:rsidP="004A25BC">
      <w:pPr>
        <w:pStyle w:val="BodyText"/>
        <w:rPr>
          <w:b/>
          <w:color w:val="365F91"/>
          <w:spacing w:val="-2"/>
        </w:rPr>
      </w:pPr>
      <w:r>
        <w:rPr>
          <w:b/>
          <w:color w:val="365F91"/>
          <w:spacing w:val="-2"/>
        </w:rPr>
        <w:t xml:space="preserve">Created by: </w:t>
      </w:r>
      <w:r w:rsidRPr="000A4509">
        <w:rPr>
          <w:b/>
          <w:color w:val="365F91"/>
          <w:spacing w:val="-2"/>
        </w:rPr>
        <w:t>- Eesha Saadrani, Exams Officer</w:t>
      </w:r>
    </w:p>
    <w:p w14:paraId="3F32A7DA" w14:textId="77777777" w:rsidR="001025CB" w:rsidRDefault="001025CB" w:rsidP="004A25BC">
      <w:pPr>
        <w:pStyle w:val="BodyText"/>
        <w:rPr>
          <w:b/>
          <w:color w:val="365F91"/>
          <w:spacing w:val="-2"/>
        </w:rPr>
      </w:pPr>
    </w:p>
    <w:p w14:paraId="56B3B9FB" w14:textId="22A65BEC" w:rsidR="001025CB" w:rsidRDefault="001025CB" w:rsidP="004A25BC">
      <w:pPr>
        <w:pStyle w:val="BodyText"/>
        <w:rPr>
          <w:bCs/>
          <w:color w:val="365F91"/>
          <w:spacing w:val="-2"/>
        </w:rPr>
      </w:pPr>
      <w:r>
        <w:rPr>
          <w:b/>
          <w:color w:val="365F91"/>
          <w:spacing w:val="-2"/>
        </w:rPr>
        <w:t xml:space="preserve">Approved by: - Kandiah </w:t>
      </w:r>
      <w:proofErr w:type="gramStart"/>
      <w:r>
        <w:rPr>
          <w:b/>
          <w:color w:val="365F91"/>
          <w:spacing w:val="-2"/>
        </w:rPr>
        <w:t>Kandeepan(</w:t>
      </w:r>
      <w:proofErr w:type="gramEnd"/>
      <w:r>
        <w:rPr>
          <w:b/>
          <w:color w:val="365F91"/>
          <w:spacing w:val="-2"/>
        </w:rPr>
        <w:t>HOC)</w:t>
      </w:r>
    </w:p>
    <w:p w14:paraId="5CF7178A" w14:textId="77777777" w:rsidR="004A25BC" w:rsidRDefault="004A25BC" w:rsidP="004A25BC">
      <w:pPr>
        <w:pStyle w:val="BodyText"/>
        <w:rPr>
          <w:bCs/>
          <w:color w:val="365F91"/>
          <w:spacing w:val="-2"/>
        </w:rPr>
      </w:pPr>
    </w:p>
    <w:p w14:paraId="0E4EF4CF" w14:textId="0F360656" w:rsidR="004A25BC" w:rsidRDefault="004A25BC" w:rsidP="004A25BC">
      <w:pPr>
        <w:pStyle w:val="BodyText"/>
        <w:rPr>
          <w:bCs/>
          <w:color w:val="365F91"/>
          <w:spacing w:val="-2"/>
        </w:rPr>
      </w:pPr>
      <w:r w:rsidRPr="004753F1">
        <w:rPr>
          <w:b/>
          <w:color w:val="365F91"/>
          <w:spacing w:val="-2"/>
        </w:rPr>
        <w:t>Date of next review:</w:t>
      </w:r>
      <w:r>
        <w:rPr>
          <w:b/>
          <w:color w:val="365F91"/>
          <w:spacing w:val="-2"/>
        </w:rPr>
        <w:t xml:space="preserve"> </w:t>
      </w:r>
      <w:r w:rsidRPr="009D5419">
        <w:rPr>
          <w:b/>
          <w:color w:val="365F91"/>
          <w:spacing w:val="-2"/>
        </w:rPr>
        <w:t xml:space="preserve">On or before </w:t>
      </w:r>
      <w:r w:rsidR="009D5419" w:rsidRPr="009D5419">
        <w:rPr>
          <w:b/>
          <w:color w:val="365F91"/>
          <w:spacing w:val="-2"/>
        </w:rPr>
        <w:t>2</w:t>
      </w:r>
      <w:r w:rsidR="00832FE3">
        <w:rPr>
          <w:b/>
          <w:color w:val="365F91"/>
          <w:spacing w:val="-2"/>
        </w:rPr>
        <w:t>5</w:t>
      </w:r>
      <w:r w:rsidRPr="009D5419">
        <w:rPr>
          <w:b/>
          <w:color w:val="365F91"/>
          <w:spacing w:val="-2"/>
          <w:vertAlign w:val="superscript"/>
        </w:rPr>
        <w:t>th</w:t>
      </w:r>
      <w:r w:rsidRPr="009D5419">
        <w:rPr>
          <w:b/>
          <w:color w:val="365F91"/>
          <w:spacing w:val="-2"/>
        </w:rPr>
        <w:t xml:space="preserve"> April 202</w:t>
      </w:r>
      <w:r w:rsidR="00832FE3">
        <w:rPr>
          <w:b/>
          <w:color w:val="365F91"/>
          <w:spacing w:val="-2"/>
        </w:rPr>
        <w:t>6</w:t>
      </w:r>
    </w:p>
    <w:p w14:paraId="06125D5A" w14:textId="77777777" w:rsidR="004A25BC" w:rsidRPr="004753F1" w:rsidRDefault="004A25BC" w:rsidP="004A25BC">
      <w:pPr>
        <w:pStyle w:val="BodyText"/>
        <w:rPr>
          <w:rFonts w:ascii="Times New Roman"/>
          <w:bCs/>
          <w:sz w:val="20"/>
        </w:rPr>
      </w:pPr>
    </w:p>
    <w:p w14:paraId="6E1F7CDF" w14:textId="77777777" w:rsidR="004A25BC" w:rsidRPr="004A25BC" w:rsidRDefault="004A25BC" w:rsidP="004A25BC">
      <w:pPr>
        <w:rPr>
          <w:b/>
          <w:bCs/>
        </w:rPr>
      </w:pPr>
    </w:p>
    <w:p w14:paraId="11E364B4" w14:textId="7C2484CC" w:rsidR="001B558A" w:rsidRDefault="001B558A">
      <w:r>
        <w:t xml:space="preserve"> With the increase in use of AI within the wider world this policy is in line with Joint Council for Qualifications (JCQ) guidelines and aims to provide some information and guidelines for use of staff. Students complete </w:t>
      </w:r>
      <w:r w:rsidR="00542C16">
        <w:t>most of</w:t>
      </w:r>
      <w:r>
        <w:t xml:space="preserve"> their exam and </w:t>
      </w:r>
      <w:proofErr w:type="gramStart"/>
      <w:r>
        <w:t>a large number of</w:t>
      </w:r>
      <w:proofErr w:type="gramEnd"/>
      <w:r>
        <w:t xml:space="preserve"> other assessments under close staff supervision with limited access to authorised materials and no permitted access to the internet. The delivery of these assessments will be unaffected by developments in AI tools as students will not be able to use such tools when completing these assessments. There are some assessments in which access to the internet is permitted in the preparatory, research or production stages. Many of these assessments will be Non-Examined Assessments (NEAs) for General Qualifications, coursework, and internal assessments. This document is primarily intended to provide guidance in relation to these assessments.</w:t>
      </w:r>
    </w:p>
    <w:p w14:paraId="38F2BB7F" w14:textId="77777777" w:rsidR="001B558A" w:rsidRDefault="001B558A"/>
    <w:p w14:paraId="1EBA308D" w14:textId="3CBB2B68" w:rsidR="001B558A" w:rsidRDefault="001B558A">
      <w:pPr>
        <w:rPr>
          <w:b/>
          <w:bCs/>
        </w:rPr>
      </w:pPr>
      <w:r w:rsidRPr="001B558A">
        <w:rPr>
          <w:b/>
          <w:bCs/>
        </w:rPr>
        <w:t>What is AI use and what are the risks of using it in assessments?</w:t>
      </w:r>
    </w:p>
    <w:p w14:paraId="2C39828C" w14:textId="2F423359" w:rsidR="001B558A" w:rsidRDefault="001B558A">
      <w:r>
        <w:t xml:space="preserve">AI use refers to the use of AI tools to obtain information and content which might be used in work produced for assessments which lead towards qualifications. While the range of AI tools, and their capabilities, is likely to expand greatly </w:t>
      </w:r>
      <w:r w:rsidR="00ED37B1">
        <w:t>soon</w:t>
      </w:r>
      <w:r>
        <w:t>, misuse of AI tools in relation to qualification assessments at any time constitutes malpractice. Teachers and students should also be aware that AI tools are still being developed and there are often limitations to their use, such as producing inaccurate or inappropriate content. AI chatbots are AI tools which generate text in response to user prompts and questions. Users can ask follow-up questions or ask the chatbot to revise the responses already provided. AI chatbots respond to prompts based upon patterns in the data sets (large language model) upon which they have been trained. They generate responses which are statistically likely to be relevant and appropriate. AI chatbots can complete tasks such as the following:</w:t>
      </w:r>
    </w:p>
    <w:p w14:paraId="5A7BD063" w14:textId="77777777" w:rsidR="001B558A" w:rsidRDefault="001B558A" w:rsidP="001B558A">
      <w:pPr>
        <w:pStyle w:val="ListParagraph"/>
        <w:numPr>
          <w:ilvl w:val="0"/>
          <w:numId w:val="1"/>
        </w:numPr>
      </w:pPr>
      <w:r>
        <w:t xml:space="preserve">Answering questions </w:t>
      </w:r>
    </w:p>
    <w:p w14:paraId="1D1AC9E0" w14:textId="77777777" w:rsidR="001B558A" w:rsidRDefault="001B558A" w:rsidP="001B558A">
      <w:pPr>
        <w:pStyle w:val="ListParagraph"/>
        <w:numPr>
          <w:ilvl w:val="0"/>
          <w:numId w:val="1"/>
        </w:numPr>
      </w:pPr>
      <w:r>
        <w:t xml:space="preserve">Analysing, improving, and summarising text </w:t>
      </w:r>
    </w:p>
    <w:p w14:paraId="0EA8CAC3" w14:textId="77777777" w:rsidR="001B558A" w:rsidRDefault="001B558A" w:rsidP="001B558A">
      <w:pPr>
        <w:pStyle w:val="ListParagraph"/>
        <w:numPr>
          <w:ilvl w:val="0"/>
          <w:numId w:val="1"/>
        </w:numPr>
      </w:pPr>
      <w:r>
        <w:t xml:space="preserve">Authoring essays, articles, fiction, and non-fiction </w:t>
      </w:r>
    </w:p>
    <w:p w14:paraId="1408F2E5" w14:textId="77777777" w:rsidR="001B558A" w:rsidRDefault="001B558A" w:rsidP="001B558A">
      <w:pPr>
        <w:pStyle w:val="ListParagraph"/>
        <w:numPr>
          <w:ilvl w:val="0"/>
          <w:numId w:val="1"/>
        </w:numPr>
      </w:pPr>
      <w:r>
        <w:lastRenderedPageBreak/>
        <w:t xml:space="preserve">Writing computer code </w:t>
      </w:r>
    </w:p>
    <w:p w14:paraId="4B8A2E65" w14:textId="77777777" w:rsidR="001B558A" w:rsidRDefault="001B558A" w:rsidP="001B558A">
      <w:pPr>
        <w:pStyle w:val="ListParagraph"/>
        <w:numPr>
          <w:ilvl w:val="0"/>
          <w:numId w:val="1"/>
        </w:numPr>
      </w:pPr>
      <w:r>
        <w:t xml:space="preserve">Translating text from one language to another </w:t>
      </w:r>
    </w:p>
    <w:p w14:paraId="78A6FABE" w14:textId="77777777" w:rsidR="001B558A" w:rsidRDefault="001B558A" w:rsidP="001B558A">
      <w:pPr>
        <w:pStyle w:val="ListParagraph"/>
        <w:numPr>
          <w:ilvl w:val="0"/>
          <w:numId w:val="1"/>
        </w:numPr>
      </w:pPr>
      <w:r>
        <w:t xml:space="preserve">Generating new ideas, prompts, or suggestions for a given topic or theme </w:t>
      </w:r>
    </w:p>
    <w:p w14:paraId="1D6527C0" w14:textId="77777777" w:rsidR="001B558A" w:rsidRDefault="001B558A" w:rsidP="001B558A">
      <w:pPr>
        <w:pStyle w:val="ListParagraph"/>
        <w:numPr>
          <w:ilvl w:val="0"/>
          <w:numId w:val="1"/>
        </w:numPr>
      </w:pPr>
      <w:r>
        <w:t>Generating text with specific attributes, such as tone, sentiment, or formality</w:t>
      </w:r>
    </w:p>
    <w:p w14:paraId="3DD734C5" w14:textId="77777777" w:rsidR="001B558A" w:rsidRDefault="001B558A" w:rsidP="001B558A">
      <w:r>
        <w:t xml:space="preserve"> AI chatbots currently available include:</w:t>
      </w:r>
    </w:p>
    <w:p w14:paraId="61B92D45" w14:textId="31BFF615" w:rsidR="001B558A" w:rsidRDefault="001B558A" w:rsidP="001B558A">
      <w:pPr>
        <w:pStyle w:val="ListParagraph"/>
        <w:numPr>
          <w:ilvl w:val="0"/>
          <w:numId w:val="2"/>
        </w:numPr>
      </w:pPr>
      <w:r>
        <w:t>ChatGPT (</w:t>
      </w:r>
      <w:hyperlink r:id="rId5" w:history="1">
        <w:r w:rsidRPr="00CC4723">
          <w:rPr>
            <w:rStyle w:val="Hyperlink"/>
          </w:rPr>
          <w:t>https://chat.openai.com</w:t>
        </w:r>
      </w:hyperlink>
      <w:r>
        <w:t>)</w:t>
      </w:r>
    </w:p>
    <w:p w14:paraId="68B5CE0F" w14:textId="77777777" w:rsidR="001B558A" w:rsidRDefault="001B558A" w:rsidP="001B558A">
      <w:pPr>
        <w:pStyle w:val="ListParagraph"/>
        <w:numPr>
          <w:ilvl w:val="0"/>
          <w:numId w:val="2"/>
        </w:numPr>
      </w:pPr>
      <w:r>
        <w:t xml:space="preserve">Jenni AI (https://jenni.ai) </w:t>
      </w:r>
    </w:p>
    <w:p w14:paraId="53910857" w14:textId="77187F93" w:rsidR="001B558A" w:rsidRDefault="001B558A" w:rsidP="001B558A">
      <w:pPr>
        <w:pStyle w:val="ListParagraph"/>
        <w:numPr>
          <w:ilvl w:val="0"/>
          <w:numId w:val="2"/>
        </w:numPr>
      </w:pPr>
      <w:r>
        <w:t>Jasper AI (</w:t>
      </w:r>
      <w:hyperlink r:id="rId6" w:history="1">
        <w:r w:rsidRPr="00CC4723">
          <w:rPr>
            <w:rStyle w:val="Hyperlink"/>
          </w:rPr>
          <w:t>https://www.jasper.ai/</w:t>
        </w:r>
      </w:hyperlink>
      <w:r>
        <w:t xml:space="preserve">) </w:t>
      </w:r>
    </w:p>
    <w:p w14:paraId="7291CC8F" w14:textId="1E6E60C3" w:rsidR="001B558A" w:rsidRDefault="001B558A" w:rsidP="001B558A">
      <w:pPr>
        <w:pStyle w:val="ListParagraph"/>
        <w:numPr>
          <w:ilvl w:val="0"/>
          <w:numId w:val="2"/>
        </w:numPr>
      </w:pPr>
      <w:proofErr w:type="spellStart"/>
      <w:r>
        <w:t>Writesonic</w:t>
      </w:r>
      <w:proofErr w:type="spellEnd"/>
      <w:r>
        <w:t xml:space="preserve"> (</w:t>
      </w:r>
      <w:hyperlink r:id="rId7" w:history="1">
        <w:r w:rsidRPr="00CC4723">
          <w:rPr>
            <w:rStyle w:val="Hyperlink"/>
          </w:rPr>
          <w:t>https://writesonic.com/chat/</w:t>
        </w:r>
      </w:hyperlink>
      <w:r>
        <w:t>)</w:t>
      </w:r>
    </w:p>
    <w:p w14:paraId="78891324" w14:textId="2DFD4801" w:rsidR="001B558A" w:rsidRDefault="001B558A" w:rsidP="001B558A">
      <w:pPr>
        <w:pStyle w:val="ListParagraph"/>
        <w:numPr>
          <w:ilvl w:val="0"/>
          <w:numId w:val="2"/>
        </w:numPr>
      </w:pPr>
      <w:r>
        <w:t xml:space="preserve"> </w:t>
      </w:r>
      <w:proofErr w:type="spellStart"/>
      <w:r>
        <w:t>Bloomai</w:t>
      </w:r>
      <w:proofErr w:type="spellEnd"/>
      <w:r>
        <w:t xml:space="preserve"> (</w:t>
      </w:r>
      <w:hyperlink r:id="rId8" w:history="1">
        <w:r w:rsidRPr="00CC4723">
          <w:rPr>
            <w:rStyle w:val="Hyperlink"/>
          </w:rPr>
          <w:t>https://huggingface.co/bigscience/bloom</w:t>
        </w:r>
      </w:hyperlink>
      <w:r>
        <w:t xml:space="preserve">) </w:t>
      </w:r>
    </w:p>
    <w:p w14:paraId="55C9E367" w14:textId="77777777" w:rsidR="001B558A" w:rsidRDefault="001B558A" w:rsidP="001B558A">
      <w:pPr>
        <w:pStyle w:val="ListParagraph"/>
        <w:numPr>
          <w:ilvl w:val="0"/>
          <w:numId w:val="2"/>
        </w:numPr>
      </w:pPr>
      <w:r>
        <w:t xml:space="preserve">Google Bard </w:t>
      </w:r>
    </w:p>
    <w:p w14:paraId="101DB481" w14:textId="77777777" w:rsidR="001B558A" w:rsidRDefault="001B558A" w:rsidP="001B558A"/>
    <w:p w14:paraId="16FB049A" w14:textId="77777777" w:rsidR="001B558A" w:rsidRDefault="001B558A" w:rsidP="001B558A">
      <w:r>
        <w:t>There are also AI tools which can be used to generate images, such as:</w:t>
      </w:r>
    </w:p>
    <w:p w14:paraId="196FA07D" w14:textId="05B32DB5" w:rsidR="001B558A" w:rsidRDefault="001B558A" w:rsidP="001B558A">
      <w:pPr>
        <w:pStyle w:val="ListParagraph"/>
        <w:numPr>
          <w:ilvl w:val="0"/>
          <w:numId w:val="3"/>
        </w:numPr>
      </w:pPr>
      <w:r>
        <w:t>Midjourney (</w:t>
      </w:r>
      <w:hyperlink r:id="rId9" w:history="1">
        <w:r w:rsidRPr="00CC4723">
          <w:rPr>
            <w:rStyle w:val="Hyperlink"/>
          </w:rPr>
          <w:t>https://midjourney.com/showcase/top/</w:t>
        </w:r>
      </w:hyperlink>
      <w:r>
        <w:t xml:space="preserve">) </w:t>
      </w:r>
    </w:p>
    <w:p w14:paraId="242B10AD" w14:textId="15F992C9" w:rsidR="001B558A" w:rsidRDefault="001B558A" w:rsidP="001B558A">
      <w:pPr>
        <w:pStyle w:val="ListParagraph"/>
        <w:numPr>
          <w:ilvl w:val="0"/>
          <w:numId w:val="3"/>
        </w:numPr>
      </w:pPr>
      <w:r>
        <w:t>Stable Diffusion (</w:t>
      </w:r>
      <w:hyperlink r:id="rId10" w:history="1">
        <w:r w:rsidRPr="00CC4723">
          <w:rPr>
            <w:rStyle w:val="Hyperlink"/>
          </w:rPr>
          <w:t>https://stablediffusionweb.com/</w:t>
        </w:r>
      </w:hyperlink>
      <w:r>
        <w:t xml:space="preserve">) </w:t>
      </w:r>
    </w:p>
    <w:p w14:paraId="413C9E5B" w14:textId="0F723C17" w:rsidR="001B558A" w:rsidRDefault="001B558A" w:rsidP="001B558A">
      <w:pPr>
        <w:pStyle w:val="ListParagraph"/>
        <w:numPr>
          <w:ilvl w:val="0"/>
          <w:numId w:val="3"/>
        </w:numPr>
      </w:pPr>
      <w:r>
        <w:t>Dalle-E 2 (OpenAI) (</w:t>
      </w:r>
      <w:hyperlink r:id="rId11" w:history="1">
        <w:r w:rsidRPr="00CC4723">
          <w:rPr>
            <w:rStyle w:val="Hyperlink"/>
          </w:rPr>
          <w:t>https://openai.com/dall-e-2/</w:t>
        </w:r>
      </w:hyperlink>
      <w:r>
        <w:t xml:space="preserve">) </w:t>
      </w:r>
    </w:p>
    <w:p w14:paraId="7A266E1F" w14:textId="77777777" w:rsidR="001B558A" w:rsidRDefault="001B558A" w:rsidP="001B558A">
      <w:r>
        <w:t>The use of AI chatbots may pose significant risks if used by students completing qualification assessments. As noted above, they have been developed to produce responses based upon the statistical likelihood of the language selected being an appropriate response and so the responses cannot be relied upon. AI chatbots often produce answers which may seem convincing but contain incorrect or biased information. Some AI chatbots have been identified as providing dangerous and harmful answers to questions and some can also produce fake references to books/ articles by real or fake people.</w:t>
      </w:r>
    </w:p>
    <w:p w14:paraId="7B1BB4D9" w14:textId="08AF3FE9" w:rsidR="001B558A" w:rsidRDefault="001B558A" w:rsidP="001B558A">
      <w:r>
        <w:t xml:space="preserve"> As has always been the case, and in accordance with section 5.3(j) of the JCQ General Regulations for Approved Centres (https://www.jcq.org.uk/exams-office/ </w:t>
      </w:r>
      <w:r w:rsidR="00AD6F2C">
        <w:t>general regulations</w:t>
      </w:r>
      <w:r>
        <w:t xml:space="preserve">/), students must submit work for assessments which is their own. This means both ensuring that the final product is in their own </w:t>
      </w:r>
      <w:r w:rsidR="001025CB">
        <w:t>words and</w:t>
      </w:r>
      <w:r>
        <w:t xml:space="preserve"> isn’t copied or paraphrased from another source such as an AI tool, and that the content reflects their own independent work. Students are expected to demonstrate their own knowledge, skills and understanding as required for the qualification in question and set out in the qualification specification. This includes demonstrating their performance in relation to the assessment objectives for the subject relevant to the question/s or other tasks students have been set. Any use of AI which means students have not independently demonstrated their own attainment is likely to be considered malpractice. While AI may become an established tool at the workplace in the future, for the purposes of demonstrating knowledge, understanding and skills for qualifications, it’s important for </w:t>
      </w:r>
      <w:r>
        <w:lastRenderedPageBreak/>
        <w:t>students’ progression that they do not rely on tools such as AI. Students should develop the knowledge, skills and understanding of the subjects they are studying.</w:t>
      </w:r>
    </w:p>
    <w:p w14:paraId="7ACEBFFD" w14:textId="77777777" w:rsidR="00BF2137" w:rsidRDefault="00BF2137" w:rsidP="001B558A"/>
    <w:p w14:paraId="33C7DC8F" w14:textId="77777777" w:rsidR="00BF2137" w:rsidRP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AI tools must only be used when the conditions of the assessment permit the use of the internet and where the student is able to demonstrate that the final submission is the product of their own independent work and independent thinking. </w:t>
      </w:r>
    </w:p>
    <w:p w14:paraId="15652ED9" w14:textId="77777777" w:rsidR="00BF2137" w:rsidRP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Examples of AI misuse include, but are not limited to, the following: </w:t>
      </w:r>
    </w:p>
    <w:p w14:paraId="65C2E697" w14:textId="1AFAED45" w:rsidR="00BF2137" w:rsidRP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Copying or paraphrasing sections of AI-generated content so that the work is no longer the student’s own</w:t>
      </w:r>
      <w:r w:rsidR="00E32A51">
        <w:rPr>
          <w:rFonts w:asciiTheme="minorHAnsi" w:hAnsiTheme="minorHAnsi" w:cstheme="minorBidi"/>
          <w:color w:val="auto"/>
          <w:kern w:val="2"/>
        </w:rPr>
        <w:t>.</w:t>
      </w:r>
    </w:p>
    <w:p w14:paraId="01150BB2" w14:textId="0FC1A358" w:rsidR="00BF2137" w:rsidRP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Copying or paraphrasing whole responses of AI-generated content</w:t>
      </w:r>
      <w:r w:rsidR="00E32A51">
        <w:rPr>
          <w:rFonts w:asciiTheme="minorHAnsi" w:hAnsiTheme="minorHAnsi" w:cstheme="minorBidi"/>
          <w:color w:val="auto"/>
          <w:kern w:val="2"/>
        </w:rPr>
        <w:t>.</w:t>
      </w:r>
    </w:p>
    <w:p w14:paraId="1F6E612A" w14:textId="561C7C18" w:rsidR="00BF2137" w:rsidRP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 xml:space="preserve">Using AI to complete parts of the assessment so that the work does not reflect the student’s own work, analysis, </w:t>
      </w:r>
      <w:r w:rsidR="00767A2C" w:rsidRPr="00BF2137">
        <w:rPr>
          <w:rFonts w:asciiTheme="minorHAnsi" w:hAnsiTheme="minorHAnsi" w:cstheme="minorBidi"/>
          <w:color w:val="auto"/>
          <w:kern w:val="2"/>
        </w:rPr>
        <w:t>evaluation</w:t>
      </w:r>
      <w:r w:rsidRPr="00BF2137">
        <w:rPr>
          <w:rFonts w:asciiTheme="minorHAnsi" w:hAnsiTheme="minorHAnsi" w:cstheme="minorBidi"/>
          <w:color w:val="auto"/>
          <w:kern w:val="2"/>
        </w:rPr>
        <w:t xml:space="preserve"> or </w:t>
      </w:r>
      <w:r w:rsidR="00767A2C" w:rsidRPr="00BF2137">
        <w:rPr>
          <w:rFonts w:asciiTheme="minorHAnsi" w:hAnsiTheme="minorHAnsi" w:cstheme="minorBidi"/>
          <w:color w:val="auto"/>
          <w:kern w:val="2"/>
        </w:rPr>
        <w:t>calculations.</w:t>
      </w:r>
      <w:r w:rsidRPr="00BF2137">
        <w:rPr>
          <w:rFonts w:asciiTheme="minorHAnsi" w:hAnsiTheme="minorHAnsi" w:cstheme="minorBidi"/>
          <w:color w:val="auto"/>
          <w:kern w:val="2"/>
        </w:rPr>
        <w:t xml:space="preserve"> </w:t>
      </w:r>
    </w:p>
    <w:p w14:paraId="68925642" w14:textId="292045A4" w:rsidR="00BF2137" w:rsidRP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 xml:space="preserve">Failing to acknowledge use of AI tools when they have been used as a source of </w:t>
      </w:r>
      <w:r w:rsidR="00767A2C" w:rsidRPr="00BF2137">
        <w:rPr>
          <w:rFonts w:asciiTheme="minorHAnsi" w:hAnsiTheme="minorHAnsi" w:cstheme="minorBidi"/>
          <w:color w:val="auto"/>
          <w:kern w:val="2"/>
        </w:rPr>
        <w:t>information.</w:t>
      </w:r>
      <w:r w:rsidRPr="00BF2137">
        <w:rPr>
          <w:rFonts w:asciiTheme="minorHAnsi" w:hAnsiTheme="minorHAnsi" w:cstheme="minorBidi"/>
          <w:color w:val="auto"/>
          <w:kern w:val="2"/>
        </w:rPr>
        <w:t xml:space="preserve"> </w:t>
      </w:r>
    </w:p>
    <w:p w14:paraId="51040AB0" w14:textId="77777777" w:rsidR="00BF2137" w:rsidRP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 xml:space="preserve">Incomplete or poor acknowledgement of AI tools </w:t>
      </w:r>
    </w:p>
    <w:p w14:paraId="231AE8E4" w14:textId="77777777" w:rsidR="00BF2137" w:rsidRDefault="00BF2137" w:rsidP="00E32A51">
      <w:pPr>
        <w:pStyle w:val="Default"/>
        <w:numPr>
          <w:ilvl w:val="0"/>
          <w:numId w:val="4"/>
        </w:numPr>
        <w:jc w:val="both"/>
        <w:rPr>
          <w:rFonts w:asciiTheme="minorHAnsi" w:hAnsiTheme="minorHAnsi" w:cstheme="minorBidi"/>
          <w:color w:val="auto"/>
          <w:kern w:val="2"/>
        </w:rPr>
      </w:pPr>
      <w:r w:rsidRPr="00BF2137">
        <w:rPr>
          <w:rFonts w:asciiTheme="minorHAnsi" w:hAnsiTheme="minorHAnsi" w:cstheme="minorBidi"/>
          <w:color w:val="auto"/>
          <w:kern w:val="2"/>
        </w:rPr>
        <w:t xml:space="preserve">Submitting work with intentionally incomplete or misleading references or bibliographies. </w:t>
      </w:r>
    </w:p>
    <w:p w14:paraId="439AECC8" w14:textId="77777777" w:rsidR="00767A2C" w:rsidRDefault="00767A2C" w:rsidP="00767A2C">
      <w:pPr>
        <w:pStyle w:val="Default"/>
        <w:ind w:left="360"/>
        <w:jc w:val="both"/>
        <w:rPr>
          <w:rFonts w:asciiTheme="minorHAnsi" w:hAnsiTheme="minorHAnsi" w:cstheme="minorBidi"/>
          <w:color w:val="auto"/>
          <w:kern w:val="2"/>
        </w:rPr>
      </w:pPr>
    </w:p>
    <w:p w14:paraId="602EF37C" w14:textId="77777777" w:rsidR="00767A2C" w:rsidRPr="00BF2137" w:rsidRDefault="00767A2C" w:rsidP="00767A2C">
      <w:pPr>
        <w:pStyle w:val="Default"/>
        <w:ind w:left="360"/>
        <w:jc w:val="both"/>
        <w:rPr>
          <w:rFonts w:asciiTheme="minorHAnsi" w:hAnsiTheme="minorHAnsi" w:cstheme="minorBidi"/>
          <w:color w:val="auto"/>
          <w:kern w:val="2"/>
        </w:rPr>
      </w:pPr>
    </w:p>
    <w:p w14:paraId="5A653C55" w14:textId="402094AB"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AI misuse constitutes malpractice as defined in the JCQ Suspected Malpractice: Policies and Procedures </w:t>
      </w:r>
      <w:r w:rsidR="001872A8">
        <w:rPr>
          <w:rFonts w:asciiTheme="minorHAnsi" w:hAnsiTheme="minorHAnsi" w:cstheme="minorBidi"/>
          <w:color w:val="auto"/>
          <w:kern w:val="2"/>
        </w:rPr>
        <w:t>(</w:t>
      </w:r>
      <w:hyperlink r:id="rId12" w:history="1">
        <w:r w:rsidR="00172C99" w:rsidRPr="00114DD7">
          <w:rPr>
            <w:rStyle w:val="Hyperlink"/>
          </w:rPr>
          <w:t xml:space="preserve">https://www.jcq.org.uk/exams-office/malpractice). </w:t>
        </w:r>
      </w:hyperlink>
      <w:r w:rsidR="00440C29">
        <w:rPr>
          <w:rFonts w:asciiTheme="minorHAnsi" w:hAnsiTheme="minorHAnsi" w:cstheme="minorBidi"/>
          <w:color w:val="auto"/>
          <w:kern w:val="2"/>
        </w:rPr>
        <w:t xml:space="preserve"> </w:t>
      </w:r>
      <w:r w:rsidR="00172C99">
        <w:rPr>
          <w:rFonts w:asciiTheme="minorHAnsi" w:hAnsiTheme="minorHAnsi" w:cstheme="minorBidi"/>
          <w:color w:val="auto"/>
          <w:kern w:val="2"/>
        </w:rPr>
        <w:t xml:space="preserve">The </w:t>
      </w:r>
      <w:r w:rsidRPr="00BF2137">
        <w:rPr>
          <w:rFonts w:asciiTheme="minorHAnsi" w:hAnsiTheme="minorHAnsi" w:cstheme="minorBidi"/>
          <w:color w:val="auto"/>
          <w:kern w:val="2"/>
        </w:rPr>
        <w:t xml:space="preserve">malpractice sanctions available for the offences of ‘making a false declaration of authenticity’ and ‘plagiarism’ include disqualification and debarment from taking qualifications for </w:t>
      </w:r>
      <w:r w:rsidR="00767A2C" w:rsidRPr="00BF2137">
        <w:rPr>
          <w:rFonts w:asciiTheme="minorHAnsi" w:hAnsiTheme="minorHAnsi" w:cstheme="minorBidi"/>
          <w:color w:val="auto"/>
          <w:kern w:val="2"/>
        </w:rPr>
        <w:t>several</w:t>
      </w:r>
      <w:r w:rsidRPr="00BF2137">
        <w:rPr>
          <w:rFonts w:asciiTheme="minorHAnsi" w:hAnsiTheme="minorHAnsi" w:cstheme="minorBidi"/>
          <w:color w:val="auto"/>
          <w:kern w:val="2"/>
        </w:rPr>
        <w:t xml:space="preserve"> years. Students’ marks may also be affected if they have relied on AI to complete an assessment and, as noted above, the attainment that they have demonstrated in relation to the requirements of the qualification does not accurately reflect their own work. </w:t>
      </w:r>
    </w:p>
    <w:p w14:paraId="2CC527D6" w14:textId="77777777" w:rsidR="0068013B" w:rsidRDefault="0068013B" w:rsidP="00BF2137">
      <w:pPr>
        <w:pStyle w:val="Default"/>
        <w:jc w:val="both"/>
        <w:rPr>
          <w:rFonts w:asciiTheme="minorHAnsi" w:hAnsiTheme="minorHAnsi" w:cstheme="minorBidi"/>
          <w:color w:val="auto"/>
          <w:kern w:val="2"/>
        </w:rPr>
      </w:pPr>
    </w:p>
    <w:p w14:paraId="719FB2CD" w14:textId="77777777" w:rsidR="0068013B" w:rsidRPr="00BF2137" w:rsidRDefault="0068013B" w:rsidP="00BF2137">
      <w:pPr>
        <w:pStyle w:val="Default"/>
        <w:jc w:val="both"/>
        <w:rPr>
          <w:rFonts w:asciiTheme="minorHAnsi" w:hAnsiTheme="minorHAnsi" w:cstheme="minorBidi"/>
          <w:color w:val="auto"/>
          <w:kern w:val="2"/>
        </w:rPr>
      </w:pPr>
    </w:p>
    <w:p w14:paraId="78C869FC" w14:textId="77777777"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Centres will already have agreed policies and procedures relating to assessment in place to ensure the authenticity of assessments. Centres must now ensure that these can also address the risks associated with AI misuse. </w:t>
      </w:r>
    </w:p>
    <w:p w14:paraId="28D359D3" w14:textId="77777777" w:rsidR="00873AD4" w:rsidRPr="00BF2137" w:rsidRDefault="00873AD4" w:rsidP="00BF2137">
      <w:pPr>
        <w:pStyle w:val="Default"/>
        <w:jc w:val="both"/>
        <w:rPr>
          <w:rFonts w:asciiTheme="minorHAnsi" w:hAnsiTheme="minorHAnsi" w:cstheme="minorBidi"/>
          <w:color w:val="auto"/>
          <w:kern w:val="2"/>
        </w:rPr>
      </w:pPr>
    </w:p>
    <w:p w14:paraId="0BE62639" w14:textId="77777777" w:rsidR="00A600AC"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Teachers, </w:t>
      </w:r>
      <w:r w:rsidR="008D3795" w:rsidRPr="00BF2137">
        <w:rPr>
          <w:rFonts w:asciiTheme="minorHAnsi" w:hAnsiTheme="minorHAnsi" w:cstheme="minorBidi"/>
          <w:color w:val="auto"/>
          <w:kern w:val="2"/>
        </w:rPr>
        <w:t>assessors,</w:t>
      </w:r>
      <w:r w:rsidRPr="00BF2137">
        <w:rPr>
          <w:rFonts w:asciiTheme="minorHAnsi" w:hAnsiTheme="minorHAnsi" w:cstheme="minorBidi"/>
          <w:color w:val="auto"/>
          <w:kern w:val="2"/>
        </w:rPr>
        <w:t xml:space="preserve"> and other staff must discuss the use of AI and agree their approach to managing students’ use of AI in their school, college or exam centre. Centres must make students aware of the appropriate and inappropriate use of AI, the risks of using AI, and the possible consequences of using AI inappropriately in a qualification assessment. </w:t>
      </w:r>
    </w:p>
    <w:p w14:paraId="364DE6E6" w14:textId="77777777" w:rsidR="00A600AC" w:rsidRDefault="00A600AC" w:rsidP="00BF2137">
      <w:pPr>
        <w:pStyle w:val="Default"/>
        <w:jc w:val="both"/>
        <w:rPr>
          <w:rFonts w:asciiTheme="minorHAnsi" w:hAnsiTheme="minorHAnsi" w:cstheme="minorBidi"/>
          <w:color w:val="auto"/>
          <w:kern w:val="2"/>
        </w:rPr>
      </w:pPr>
    </w:p>
    <w:p w14:paraId="3B96D1F9" w14:textId="71635CA5" w:rsidR="00BF2137" w:rsidRP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They should also make students aware of the centre’s approach to plagiarism and the consequences of malpractice. Centres should consider communicating with parents to make them aware of the risks and issues and ensure they support the centre’s approach. </w:t>
      </w:r>
    </w:p>
    <w:p w14:paraId="240206D0" w14:textId="77777777"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Centres should do the following: </w:t>
      </w:r>
    </w:p>
    <w:p w14:paraId="6DB552F4" w14:textId="77777777" w:rsidR="00B92EB3" w:rsidRPr="00BF2137" w:rsidRDefault="00B92EB3" w:rsidP="00BF2137">
      <w:pPr>
        <w:pStyle w:val="Default"/>
        <w:jc w:val="both"/>
        <w:rPr>
          <w:rFonts w:asciiTheme="minorHAnsi" w:hAnsiTheme="minorHAnsi" w:cstheme="minorBidi"/>
          <w:color w:val="auto"/>
          <w:kern w:val="2"/>
        </w:rPr>
      </w:pPr>
    </w:p>
    <w:p w14:paraId="7CCC2CBB" w14:textId="62CCDFB5" w:rsidR="00BF2137" w:rsidRP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Explain the importance of students submitting their own independent work (a result of their own efforts, independent research, etc) for assessments and stress to them and to their parents/carers the risks of </w:t>
      </w:r>
      <w:r w:rsidR="008D3795" w:rsidRPr="00BF2137">
        <w:rPr>
          <w:rFonts w:asciiTheme="minorHAnsi" w:hAnsiTheme="minorHAnsi" w:cstheme="minorBidi"/>
          <w:color w:val="auto"/>
          <w:kern w:val="2"/>
        </w:rPr>
        <w:t>malpractice.</w:t>
      </w:r>
      <w:r w:rsidRPr="00BF2137">
        <w:rPr>
          <w:rFonts w:asciiTheme="minorHAnsi" w:hAnsiTheme="minorHAnsi" w:cstheme="minorBidi"/>
          <w:color w:val="auto"/>
          <w:kern w:val="2"/>
        </w:rPr>
        <w:t xml:space="preserve"> </w:t>
      </w:r>
    </w:p>
    <w:p w14:paraId="46DFACF7" w14:textId="77777777" w:rsidR="002424E5" w:rsidRDefault="002424E5" w:rsidP="00BF2137">
      <w:pPr>
        <w:pStyle w:val="Default"/>
        <w:jc w:val="both"/>
        <w:rPr>
          <w:rFonts w:asciiTheme="minorHAnsi" w:hAnsiTheme="minorHAnsi" w:cstheme="minorBidi"/>
          <w:color w:val="auto"/>
          <w:kern w:val="2"/>
        </w:rPr>
      </w:pPr>
    </w:p>
    <w:p w14:paraId="3FDCF39A" w14:textId="0CE4F6E0"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 xml:space="preserve">Update the centre’s malpractice/plagiarism policy to acknowledge the use of AI (e.g. what it is, the risks of using it, what AI misuse is, how this will be treated as malpractice, when it may be used and how it should be acknowledged) – most simply by referencing this </w:t>
      </w:r>
      <w:r w:rsidR="008D3795" w:rsidRPr="00BF2137">
        <w:rPr>
          <w:rFonts w:asciiTheme="minorHAnsi" w:hAnsiTheme="minorHAnsi" w:cstheme="minorBidi"/>
          <w:color w:val="auto"/>
          <w:kern w:val="2"/>
        </w:rPr>
        <w:t>document.</w:t>
      </w:r>
      <w:r w:rsidRPr="00BF2137">
        <w:rPr>
          <w:rFonts w:asciiTheme="minorHAnsi" w:hAnsiTheme="minorHAnsi" w:cstheme="minorBidi"/>
          <w:color w:val="auto"/>
          <w:kern w:val="2"/>
        </w:rPr>
        <w:t xml:space="preserve"> </w:t>
      </w:r>
    </w:p>
    <w:p w14:paraId="5B089CD5" w14:textId="77777777" w:rsidR="00380F15" w:rsidRPr="00BF2137" w:rsidRDefault="00380F15" w:rsidP="00BF2137">
      <w:pPr>
        <w:pStyle w:val="Default"/>
        <w:jc w:val="both"/>
        <w:rPr>
          <w:rFonts w:asciiTheme="minorHAnsi" w:hAnsiTheme="minorHAnsi" w:cstheme="minorBidi"/>
          <w:color w:val="auto"/>
          <w:kern w:val="2"/>
        </w:rPr>
      </w:pPr>
    </w:p>
    <w:p w14:paraId="1A7A238E" w14:textId="547EB13F"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Ensure the centre’s malpractice/plagiarism policy includes clear guidance on how students should reference appropriately (including websites)</w:t>
      </w:r>
      <w:r w:rsidR="008D3795">
        <w:rPr>
          <w:rFonts w:asciiTheme="minorHAnsi" w:hAnsiTheme="minorHAnsi" w:cstheme="minorBidi"/>
          <w:color w:val="auto"/>
          <w:kern w:val="2"/>
        </w:rPr>
        <w:t>.</w:t>
      </w:r>
      <w:r w:rsidRPr="00BF2137">
        <w:rPr>
          <w:rFonts w:asciiTheme="minorHAnsi" w:hAnsiTheme="minorHAnsi" w:cstheme="minorBidi"/>
          <w:color w:val="auto"/>
          <w:kern w:val="2"/>
        </w:rPr>
        <w:t xml:space="preserve"> </w:t>
      </w:r>
    </w:p>
    <w:p w14:paraId="5ABB8989" w14:textId="77777777" w:rsidR="00380F15" w:rsidRPr="00BF2137" w:rsidRDefault="00380F15" w:rsidP="00BF2137">
      <w:pPr>
        <w:pStyle w:val="Default"/>
        <w:jc w:val="both"/>
        <w:rPr>
          <w:rFonts w:asciiTheme="minorHAnsi" w:hAnsiTheme="minorHAnsi" w:cstheme="minorBidi"/>
          <w:color w:val="auto"/>
          <w:kern w:val="2"/>
        </w:rPr>
      </w:pPr>
    </w:p>
    <w:p w14:paraId="5AB2B26F" w14:textId="124B8CA3"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Ensure the centre’s malpractice/plagiarism policy includes clear guidance on how students should acknowledge any use of AI to avoid misuse (see the below section on acknowledging AI use</w:t>
      </w:r>
      <w:r w:rsidR="008D3795" w:rsidRPr="00BF2137">
        <w:rPr>
          <w:rFonts w:asciiTheme="minorHAnsi" w:hAnsiTheme="minorHAnsi" w:cstheme="minorBidi"/>
          <w:color w:val="auto"/>
          <w:kern w:val="2"/>
        </w:rPr>
        <w:t>).</w:t>
      </w:r>
      <w:r w:rsidRPr="00BF2137">
        <w:rPr>
          <w:rFonts w:asciiTheme="minorHAnsi" w:hAnsiTheme="minorHAnsi" w:cstheme="minorBidi"/>
          <w:color w:val="auto"/>
          <w:kern w:val="2"/>
        </w:rPr>
        <w:t xml:space="preserve"> </w:t>
      </w:r>
    </w:p>
    <w:p w14:paraId="57D0C982" w14:textId="77777777" w:rsidR="00380F15" w:rsidRPr="00BF2137" w:rsidRDefault="00380F15" w:rsidP="00BF2137">
      <w:pPr>
        <w:pStyle w:val="Default"/>
        <w:jc w:val="both"/>
        <w:rPr>
          <w:rFonts w:asciiTheme="minorHAnsi" w:hAnsiTheme="minorHAnsi" w:cstheme="minorBidi"/>
          <w:color w:val="auto"/>
          <w:kern w:val="2"/>
        </w:rPr>
      </w:pPr>
    </w:p>
    <w:p w14:paraId="147440D7" w14:textId="13476D03" w:rsidR="00BF2137" w:rsidRDefault="00BF2137" w:rsidP="00BF2137">
      <w:pPr>
        <w:pStyle w:val="Default"/>
        <w:jc w:val="both"/>
        <w:rPr>
          <w:rFonts w:asciiTheme="minorHAnsi" w:hAnsiTheme="minorHAnsi" w:cstheme="minorBidi"/>
          <w:color w:val="auto"/>
          <w:kern w:val="2"/>
        </w:rPr>
      </w:pPr>
      <w:r w:rsidRPr="00BF2137">
        <w:rPr>
          <w:rFonts w:asciiTheme="minorHAnsi" w:hAnsiTheme="minorHAnsi" w:cstheme="minorBidi"/>
          <w:color w:val="auto"/>
          <w:kern w:val="2"/>
        </w:rPr>
        <w:t>Ensure that teachers and assessors are familiar with AI tools, their risks and AI detection tools (see the What is AI use and what are the risks of using it in assessments? and What is AI misuse? sections</w:t>
      </w:r>
      <w:r w:rsidR="008D3795" w:rsidRPr="00BF2137">
        <w:rPr>
          <w:rFonts w:asciiTheme="minorHAnsi" w:hAnsiTheme="minorHAnsi" w:cstheme="minorBidi"/>
          <w:color w:val="auto"/>
          <w:kern w:val="2"/>
        </w:rPr>
        <w:t>).</w:t>
      </w:r>
      <w:r w:rsidRPr="00BF2137">
        <w:rPr>
          <w:rFonts w:asciiTheme="minorHAnsi" w:hAnsiTheme="minorHAnsi" w:cstheme="minorBidi"/>
          <w:color w:val="auto"/>
          <w:kern w:val="2"/>
        </w:rPr>
        <w:t xml:space="preserve"> </w:t>
      </w:r>
    </w:p>
    <w:p w14:paraId="5348B29E" w14:textId="77777777" w:rsidR="00380F15" w:rsidRPr="00BF2137" w:rsidRDefault="00380F15" w:rsidP="00BF2137">
      <w:pPr>
        <w:pStyle w:val="Default"/>
        <w:jc w:val="both"/>
        <w:rPr>
          <w:rFonts w:asciiTheme="minorHAnsi" w:hAnsiTheme="minorHAnsi" w:cstheme="minorBidi"/>
          <w:color w:val="auto"/>
          <w:kern w:val="2"/>
        </w:rPr>
      </w:pPr>
    </w:p>
    <w:p w14:paraId="1CE23501" w14:textId="14FB2543" w:rsidR="00BF2137" w:rsidRDefault="00BF2137" w:rsidP="00BF2137">
      <w:pPr>
        <w:jc w:val="both"/>
      </w:pPr>
      <w:r w:rsidRPr="00BF2137">
        <w:t>Consider whether students should be required to sign a declaration that they have understood what AI misuse is, and that it is forbidden in the learning agreement that is signed at enrolment in some centres</w:t>
      </w:r>
      <w:r w:rsidR="008D3795">
        <w:t>.</w:t>
      </w:r>
    </w:p>
    <w:p w14:paraId="045C1D78" w14:textId="04B81A84" w:rsidR="00212497" w:rsidRDefault="00212497" w:rsidP="00BF2137">
      <w:pPr>
        <w:jc w:val="both"/>
      </w:pPr>
      <w:r w:rsidRPr="00212497">
        <w:t>Ensure that each student is issued with a copy of, and understands, the appropriate JCQ Information for Candidates (</w:t>
      </w:r>
      <w:r w:rsidRPr="00212497">
        <w:rPr>
          <w:color w:val="0000FF"/>
        </w:rPr>
        <w:t>www.jcq.org.uk/exams-office/ information-for-candidates-documents</w:t>
      </w:r>
      <w:r w:rsidRPr="00212497">
        <w:t>)</w:t>
      </w:r>
      <w:r>
        <w:t>.</w:t>
      </w:r>
    </w:p>
    <w:p w14:paraId="04547A00" w14:textId="68F1EF90" w:rsidR="007C51DE" w:rsidRDefault="007C51DE" w:rsidP="00C80F4E">
      <w:pPr>
        <w:pStyle w:val="Default"/>
        <w:jc w:val="both"/>
        <w:rPr>
          <w:rFonts w:asciiTheme="minorHAnsi" w:hAnsiTheme="minorHAnsi"/>
        </w:rPr>
      </w:pPr>
      <w:r w:rsidRPr="007C51DE">
        <w:rPr>
          <w:rFonts w:asciiTheme="minorHAnsi" w:hAnsiTheme="minorHAnsi"/>
        </w:rPr>
        <w:t xml:space="preserve">In addition to the above, where students use AI, they must acknowledge its use and show clearly how they have used it. This allows teachers and assessors to review how AI has been used and whether that use was appropriate in the context of the assessment. This is particularly important given that AI-generated content is not subject to the same academic scrutiny as other published sources. </w:t>
      </w:r>
    </w:p>
    <w:p w14:paraId="55E76F40" w14:textId="77777777" w:rsidR="001A125C" w:rsidRPr="007C51DE" w:rsidRDefault="001A125C" w:rsidP="00C80F4E">
      <w:pPr>
        <w:pStyle w:val="Default"/>
        <w:jc w:val="both"/>
        <w:rPr>
          <w:rFonts w:asciiTheme="minorHAnsi" w:hAnsiTheme="minorHAnsi"/>
        </w:rPr>
      </w:pPr>
    </w:p>
    <w:p w14:paraId="5DC95F96" w14:textId="77777777" w:rsidR="004E0056" w:rsidRDefault="007C51DE" w:rsidP="00C80F4E">
      <w:pPr>
        <w:pStyle w:val="Default"/>
        <w:jc w:val="both"/>
        <w:rPr>
          <w:rFonts w:asciiTheme="minorHAnsi" w:hAnsiTheme="minorHAnsi"/>
        </w:rPr>
      </w:pPr>
      <w:r w:rsidRPr="007C51DE">
        <w:rPr>
          <w:rFonts w:asciiTheme="minorHAnsi" w:hAnsiTheme="minorHAnsi"/>
        </w:rPr>
        <w:t>Where AI tools have been used as a source of information, a student’s acknowledgement must show the name of the AI source used and should show the date the content was generated. For example: ChatGPT 3.5 (</w:t>
      </w:r>
      <w:r w:rsidRPr="007C51DE">
        <w:rPr>
          <w:rFonts w:asciiTheme="minorHAnsi" w:hAnsiTheme="minorHAnsi"/>
          <w:color w:val="0000FF"/>
        </w:rPr>
        <w:t>https://openai.com/ blog/</w:t>
      </w:r>
      <w:proofErr w:type="spellStart"/>
      <w:r w:rsidRPr="007C51DE">
        <w:rPr>
          <w:rFonts w:asciiTheme="minorHAnsi" w:hAnsiTheme="minorHAnsi"/>
          <w:color w:val="0000FF"/>
        </w:rPr>
        <w:t>chatgpt</w:t>
      </w:r>
      <w:proofErr w:type="spellEnd"/>
      <w:r w:rsidRPr="007C51DE">
        <w:rPr>
          <w:rFonts w:asciiTheme="minorHAnsi" w:hAnsiTheme="minorHAnsi"/>
          <w:color w:val="0000FF"/>
        </w:rPr>
        <w:t>/</w:t>
      </w:r>
      <w:r w:rsidRPr="007C51DE">
        <w:rPr>
          <w:rFonts w:asciiTheme="minorHAnsi" w:hAnsiTheme="minorHAnsi"/>
        </w:rPr>
        <w:t>), 25/01/2023.</w:t>
      </w:r>
    </w:p>
    <w:p w14:paraId="65608125" w14:textId="77777777" w:rsidR="004E0056" w:rsidRDefault="004E0056" w:rsidP="00C80F4E">
      <w:pPr>
        <w:pStyle w:val="Default"/>
        <w:jc w:val="both"/>
        <w:rPr>
          <w:rFonts w:asciiTheme="minorHAnsi" w:hAnsiTheme="minorHAnsi"/>
        </w:rPr>
      </w:pPr>
    </w:p>
    <w:p w14:paraId="37D90421" w14:textId="1164DC34" w:rsidR="007C51DE" w:rsidRPr="007C51DE" w:rsidRDefault="007C51DE" w:rsidP="00C80F4E">
      <w:pPr>
        <w:pStyle w:val="Default"/>
        <w:jc w:val="both"/>
        <w:rPr>
          <w:rFonts w:asciiTheme="minorHAnsi" w:hAnsiTheme="minorHAnsi"/>
        </w:rPr>
      </w:pPr>
      <w:r w:rsidRPr="007C51DE">
        <w:rPr>
          <w:rFonts w:asciiTheme="minorHAnsi" w:hAnsiTheme="minorHAnsi"/>
        </w:rPr>
        <w:t xml:space="preserve"> The student must, retain a copy of the question(s) and computer-generated content for reference and authentication purposes, in a non- editable format (such as a screenshot) and provide a brief explanation of how it has been used. </w:t>
      </w:r>
    </w:p>
    <w:p w14:paraId="42CF3571" w14:textId="77777777" w:rsidR="004E0056" w:rsidRDefault="004E0056" w:rsidP="00C80F4E">
      <w:pPr>
        <w:pStyle w:val="Default"/>
        <w:jc w:val="both"/>
        <w:rPr>
          <w:rFonts w:asciiTheme="minorHAnsi" w:hAnsiTheme="minorHAnsi"/>
        </w:rPr>
      </w:pPr>
    </w:p>
    <w:p w14:paraId="1B802D53" w14:textId="290EE996" w:rsidR="007C51DE" w:rsidRDefault="007C51DE" w:rsidP="00C80F4E">
      <w:pPr>
        <w:pStyle w:val="Default"/>
        <w:jc w:val="both"/>
        <w:rPr>
          <w:rFonts w:asciiTheme="minorHAnsi" w:hAnsiTheme="minorHAnsi"/>
        </w:rPr>
      </w:pPr>
      <w:r w:rsidRPr="007C51DE">
        <w:rPr>
          <w:rFonts w:asciiTheme="minorHAnsi" w:hAnsiTheme="minorHAnsi"/>
        </w:rPr>
        <w:t xml:space="preserve">This must be submitted with the </w:t>
      </w:r>
      <w:r w:rsidR="004E0056" w:rsidRPr="007C51DE">
        <w:rPr>
          <w:rFonts w:asciiTheme="minorHAnsi" w:hAnsiTheme="minorHAnsi"/>
        </w:rPr>
        <w:t>work,</w:t>
      </w:r>
      <w:r w:rsidRPr="007C51DE">
        <w:rPr>
          <w:rFonts w:asciiTheme="minorHAnsi" w:hAnsiTheme="minorHAnsi"/>
        </w:rPr>
        <w:t xml:space="preserve"> so the teacher/assessor is able to review the work, the AI-generated content and how it has been used. Where this is not submitted, and the teacher/assessor suspects that the student has used AI tools, the teacher/assessor will need to consult the centre’s malpractice policy for appropriate next steps and should take action to assure themselves that the work is the student’s own. Further guidance on ways this could be done are set out in the JCQ Plagiarism in Assessments guidance document (see link below). </w:t>
      </w:r>
    </w:p>
    <w:p w14:paraId="52694F9D" w14:textId="77777777" w:rsidR="00C80F4E" w:rsidRPr="007C51DE" w:rsidRDefault="00C80F4E" w:rsidP="00C80F4E">
      <w:pPr>
        <w:pStyle w:val="Default"/>
        <w:jc w:val="both"/>
        <w:rPr>
          <w:rFonts w:asciiTheme="minorHAnsi" w:hAnsiTheme="minorHAnsi"/>
        </w:rPr>
      </w:pPr>
    </w:p>
    <w:p w14:paraId="1F5779A2" w14:textId="77777777" w:rsidR="007C51DE" w:rsidRPr="007C51DE" w:rsidRDefault="007C51DE" w:rsidP="00C80F4E">
      <w:pPr>
        <w:pStyle w:val="Default"/>
        <w:jc w:val="both"/>
        <w:rPr>
          <w:rFonts w:asciiTheme="minorHAnsi" w:hAnsiTheme="minorHAnsi"/>
        </w:rPr>
      </w:pPr>
      <w:r w:rsidRPr="007C51DE">
        <w:rPr>
          <w:rFonts w:asciiTheme="minorHAnsi" w:hAnsiTheme="minorHAnsi"/>
        </w:rPr>
        <w:lastRenderedPageBreak/>
        <w:t xml:space="preserve">The JCQ guidance on referencing can be found in the following: </w:t>
      </w:r>
    </w:p>
    <w:p w14:paraId="79E20354" w14:textId="77777777" w:rsidR="007C51DE" w:rsidRPr="007C51DE" w:rsidRDefault="007C51DE" w:rsidP="00C80F4E">
      <w:pPr>
        <w:pStyle w:val="Default"/>
        <w:jc w:val="both"/>
        <w:rPr>
          <w:rFonts w:asciiTheme="minorHAnsi" w:hAnsiTheme="minorHAnsi"/>
        </w:rPr>
      </w:pPr>
      <w:r w:rsidRPr="007C51DE">
        <w:rPr>
          <w:rFonts w:asciiTheme="minorHAnsi" w:hAnsiTheme="minorHAnsi"/>
        </w:rPr>
        <w:t>Plagiarism in Assessments (</w:t>
      </w:r>
      <w:r w:rsidRPr="007C51DE">
        <w:rPr>
          <w:rFonts w:asciiTheme="minorHAnsi" w:hAnsiTheme="minorHAnsi"/>
          <w:color w:val="0000FF"/>
        </w:rPr>
        <w:t>https://www.jcq.org.uk/exams-office/malpractice/ plagiarism-in-assessments---guidance-for-</w:t>
      </w:r>
      <w:proofErr w:type="spellStart"/>
      <w:r w:rsidRPr="007C51DE">
        <w:rPr>
          <w:rFonts w:asciiTheme="minorHAnsi" w:hAnsiTheme="minorHAnsi"/>
          <w:color w:val="0000FF"/>
        </w:rPr>
        <w:t>teachersassessors</w:t>
      </w:r>
      <w:proofErr w:type="spellEnd"/>
      <w:r w:rsidRPr="007C51DE">
        <w:rPr>
          <w:rFonts w:asciiTheme="minorHAnsi" w:hAnsiTheme="minorHAnsi"/>
          <w:color w:val="0000FF"/>
        </w:rPr>
        <w:t>/</w:t>
      </w:r>
      <w:r w:rsidRPr="007C51DE">
        <w:rPr>
          <w:rFonts w:asciiTheme="minorHAnsi" w:hAnsiTheme="minorHAnsi"/>
        </w:rPr>
        <w:t xml:space="preserve">) </w:t>
      </w:r>
    </w:p>
    <w:p w14:paraId="6EA6B8A8" w14:textId="77777777" w:rsidR="007C51DE" w:rsidRPr="007C51DE" w:rsidRDefault="007C51DE" w:rsidP="00C80F4E">
      <w:pPr>
        <w:pStyle w:val="Default"/>
        <w:jc w:val="both"/>
        <w:rPr>
          <w:rFonts w:asciiTheme="minorHAnsi" w:hAnsiTheme="minorHAnsi"/>
        </w:rPr>
      </w:pPr>
      <w:r w:rsidRPr="007C51DE">
        <w:rPr>
          <w:rFonts w:asciiTheme="minorHAnsi" w:hAnsiTheme="minorHAnsi"/>
        </w:rPr>
        <w:t>Instructions for conducting coursework (</w:t>
      </w:r>
      <w:r w:rsidRPr="007C51DE">
        <w:rPr>
          <w:rFonts w:asciiTheme="minorHAnsi" w:hAnsiTheme="minorHAnsi"/>
          <w:color w:val="0000FF"/>
        </w:rPr>
        <w:t>https://www.jcq.org.uk/wp-content/ uploads/2022/08/Coursework_ICC_22-23_FINAL.pdf</w:t>
      </w:r>
      <w:r w:rsidRPr="007C51DE">
        <w:rPr>
          <w:rFonts w:asciiTheme="minorHAnsi" w:hAnsiTheme="minorHAnsi"/>
        </w:rPr>
        <w:t xml:space="preserve">) </w:t>
      </w:r>
    </w:p>
    <w:p w14:paraId="4D4F2D9E" w14:textId="0D06EAB6" w:rsidR="00212497" w:rsidRDefault="007C51DE" w:rsidP="00C80F4E">
      <w:pPr>
        <w:jc w:val="both"/>
      </w:pPr>
      <w:r w:rsidRPr="007C51DE">
        <w:t>The Information for Candidates documents (</w:t>
      </w:r>
      <w:r w:rsidRPr="007C51DE">
        <w:rPr>
          <w:color w:val="0000FF"/>
        </w:rPr>
        <w:t>https://www.jcq.org.uk/exams- office/information-for-candidates-documents</w:t>
      </w:r>
      <w:r w:rsidRPr="007C51DE">
        <w:t>)</w:t>
      </w:r>
    </w:p>
    <w:p w14:paraId="3E8E739E" w14:textId="77777777" w:rsidR="00E0322E" w:rsidRDefault="00E0322E" w:rsidP="00E0322E">
      <w:pPr>
        <w:pStyle w:val="Default"/>
        <w:jc w:val="both"/>
        <w:rPr>
          <w:rFonts w:asciiTheme="minorHAnsi" w:hAnsiTheme="minorHAnsi"/>
        </w:rPr>
      </w:pPr>
      <w:r w:rsidRPr="00E0322E">
        <w:rPr>
          <w:rFonts w:asciiTheme="minorHAnsi" w:hAnsiTheme="minorHAnsi"/>
        </w:rPr>
        <w:t xml:space="preserve">Other actions which should be considered in relation to acknowledging AI use are: </w:t>
      </w:r>
    </w:p>
    <w:p w14:paraId="2073C7A7" w14:textId="77777777" w:rsidR="00A66C79" w:rsidRDefault="00A66C79" w:rsidP="00E0322E">
      <w:pPr>
        <w:pStyle w:val="Default"/>
        <w:jc w:val="both"/>
        <w:rPr>
          <w:rFonts w:asciiTheme="minorHAnsi" w:hAnsiTheme="minorHAnsi"/>
        </w:rPr>
      </w:pPr>
    </w:p>
    <w:p w14:paraId="02658964" w14:textId="77777777" w:rsidR="00A66C79" w:rsidRPr="00E0322E" w:rsidRDefault="00A66C79" w:rsidP="00E0322E">
      <w:pPr>
        <w:pStyle w:val="Default"/>
        <w:jc w:val="both"/>
        <w:rPr>
          <w:rFonts w:asciiTheme="minorHAnsi" w:hAnsiTheme="minorHAnsi"/>
        </w:rPr>
      </w:pPr>
    </w:p>
    <w:p w14:paraId="3EF37554" w14:textId="2294E4ED" w:rsidR="00AB5763" w:rsidRPr="00AB5763" w:rsidRDefault="00E0322E" w:rsidP="00AB5763">
      <w:pPr>
        <w:pStyle w:val="Default"/>
        <w:pageBreakBefore/>
        <w:jc w:val="both"/>
        <w:rPr>
          <w:rFonts w:asciiTheme="minorHAnsi" w:hAnsiTheme="minorHAnsi"/>
          <w:color w:val="auto"/>
        </w:rPr>
      </w:pPr>
      <w:r w:rsidRPr="00A66C79">
        <w:rPr>
          <w:rFonts w:asciiTheme="minorHAnsi" w:hAnsiTheme="minorHAnsi"/>
        </w:rPr>
        <w:lastRenderedPageBreak/>
        <w:t xml:space="preserve">Students being reminded that, as with any source, poor referencing, paraphrasing and copying sections of text may constitute malpractice, which can attract severe sanctions including disqualification – in the context of AI use, students must be clear what is and what is not acceptable in respect of acknowledging AI content and the use of AI sources. For example, it would be unacceptable to simply reference ‘AI’ or ‘ChatGPT’, just as it would be </w:t>
      </w:r>
      <w:r w:rsidR="0037384F" w:rsidRPr="00A66C79">
        <w:rPr>
          <w:rFonts w:asciiTheme="minorHAnsi" w:hAnsiTheme="minorHAnsi"/>
          <w:color w:val="auto"/>
        </w:rPr>
        <w:t xml:space="preserve">unacceptable to state ‘Google’ rather than the specific website and webpages which have been </w:t>
      </w:r>
      <w:r w:rsidR="00A66C79" w:rsidRPr="00A66C79">
        <w:rPr>
          <w:rFonts w:asciiTheme="minorHAnsi" w:hAnsiTheme="minorHAnsi"/>
          <w:color w:val="auto"/>
        </w:rPr>
        <w:t>consulted.</w:t>
      </w:r>
      <w:r w:rsidR="0037384F" w:rsidRPr="00A66C79">
        <w:rPr>
          <w:rFonts w:asciiTheme="minorHAnsi" w:hAnsiTheme="minorHAnsi"/>
          <w:color w:val="auto"/>
        </w:rPr>
        <w:t xml:space="preserve"> </w:t>
      </w:r>
    </w:p>
    <w:p w14:paraId="7B3DD3A5" w14:textId="77777777" w:rsidR="00E0322E" w:rsidRPr="00A66C79" w:rsidRDefault="00E0322E" w:rsidP="00A66C79">
      <w:pPr>
        <w:pStyle w:val="Default"/>
        <w:jc w:val="both"/>
        <w:rPr>
          <w:rFonts w:asciiTheme="minorHAnsi" w:hAnsiTheme="minorHAnsi"/>
          <w:color w:val="auto"/>
        </w:rPr>
      </w:pPr>
    </w:p>
    <w:p w14:paraId="6624E0A7" w14:textId="77777777" w:rsidR="00E0322E" w:rsidRPr="00A66C79" w:rsidRDefault="00E0322E" w:rsidP="00A66C79">
      <w:pPr>
        <w:pStyle w:val="Default"/>
        <w:jc w:val="both"/>
        <w:rPr>
          <w:rFonts w:asciiTheme="minorHAnsi" w:hAnsiTheme="minorHAnsi"/>
          <w:color w:val="auto"/>
        </w:rPr>
      </w:pPr>
      <w:r w:rsidRPr="00A66C79">
        <w:rPr>
          <w:rFonts w:asciiTheme="minorHAnsi" w:hAnsiTheme="minorHAnsi"/>
          <w:color w:val="auto"/>
        </w:rPr>
        <w:t xml:space="preserve">Students should also be reminded that if they use AI so that they have not independently met the marking criteria they will not be rewarded. </w:t>
      </w:r>
    </w:p>
    <w:p w14:paraId="2FCB5543" w14:textId="77777777" w:rsidR="00E0322E" w:rsidRDefault="00E0322E" w:rsidP="00A66C79">
      <w:pPr>
        <w:pStyle w:val="Default"/>
        <w:jc w:val="both"/>
        <w:rPr>
          <w:rFonts w:asciiTheme="minorHAnsi" w:hAnsiTheme="minorHAnsi"/>
        </w:rPr>
      </w:pPr>
      <w:r w:rsidRPr="00A66C79">
        <w:rPr>
          <w:rFonts w:asciiTheme="minorHAnsi" w:hAnsiTheme="minorHAnsi"/>
          <w:color w:val="auto"/>
        </w:rPr>
        <w:t>While there may be benefits to using AI in some situations, there is the potential for it to be misused by students, either accidentally or intentionally. AI misuse, in that it involves a student submitting work for qualification assessments which is not their own, can be considered a form of plagiarism. JCQ has published guidance on plagiarism which provides guidance on what plagiarism is, how to prevent it, and how to detect it (</w:t>
      </w:r>
      <w:r w:rsidRPr="00A66C79">
        <w:rPr>
          <w:rFonts w:asciiTheme="minorHAnsi" w:hAnsiTheme="minorHAnsi"/>
          <w:color w:val="0000FF"/>
        </w:rPr>
        <w:t>https://www.jcq.org.uk/exams-office/malpractice/plagiarism-in- assessments---guidance-for-</w:t>
      </w:r>
      <w:proofErr w:type="spellStart"/>
      <w:r w:rsidRPr="00A66C79">
        <w:rPr>
          <w:rFonts w:asciiTheme="minorHAnsi" w:hAnsiTheme="minorHAnsi"/>
          <w:color w:val="0000FF"/>
        </w:rPr>
        <w:t>teachersassessors</w:t>
      </w:r>
      <w:proofErr w:type="spellEnd"/>
      <w:r w:rsidRPr="00A66C79">
        <w:rPr>
          <w:rFonts w:asciiTheme="minorHAnsi" w:hAnsiTheme="minorHAnsi"/>
          <w:color w:val="0000FF"/>
        </w:rPr>
        <w:t>/</w:t>
      </w:r>
      <w:r w:rsidRPr="00A66C79">
        <w:rPr>
          <w:rFonts w:asciiTheme="minorHAnsi" w:hAnsiTheme="minorHAnsi"/>
        </w:rPr>
        <w:t xml:space="preserve">). </w:t>
      </w:r>
    </w:p>
    <w:p w14:paraId="1C3C5075" w14:textId="77777777" w:rsidR="00A66C79" w:rsidRPr="00A66C79" w:rsidRDefault="00A66C79" w:rsidP="00A66C79">
      <w:pPr>
        <w:pStyle w:val="Default"/>
        <w:jc w:val="both"/>
        <w:rPr>
          <w:rFonts w:asciiTheme="minorHAnsi" w:hAnsiTheme="minorHAnsi"/>
        </w:rPr>
      </w:pPr>
    </w:p>
    <w:p w14:paraId="2692C914" w14:textId="1697D63B" w:rsidR="00E0322E" w:rsidRPr="00A66C79" w:rsidRDefault="00E0322E" w:rsidP="00A66C79">
      <w:pPr>
        <w:pStyle w:val="Default"/>
        <w:jc w:val="both"/>
        <w:rPr>
          <w:rFonts w:asciiTheme="minorHAnsi" w:hAnsiTheme="minorHAnsi"/>
        </w:rPr>
      </w:pPr>
      <w:r w:rsidRPr="00A66C79">
        <w:rPr>
          <w:rFonts w:asciiTheme="minorHAnsi" w:hAnsiTheme="minorHAnsi"/>
        </w:rPr>
        <w:t xml:space="preserve">Teachers and assessors must be assured that the work they </w:t>
      </w:r>
      <w:r w:rsidR="00A66C79" w:rsidRPr="00A66C79">
        <w:rPr>
          <w:rFonts w:asciiTheme="minorHAnsi" w:hAnsiTheme="minorHAnsi"/>
        </w:rPr>
        <w:t>except</w:t>
      </w:r>
      <w:r w:rsidRPr="00A66C79">
        <w:rPr>
          <w:rFonts w:asciiTheme="minorHAnsi" w:hAnsiTheme="minorHAnsi"/>
        </w:rPr>
        <w:t xml:space="preserve"> for assessment and mark is authentically the student’s own work. They are required to confirm this during the assessment process. </w:t>
      </w:r>
    </w:p>
    <w:p w14:paraId="571F4921" w14:textId="77777777" w:rsidR="00AB5763" w:rsidRDefault="00AB5763" w:rsidP="00A66C79">
      <w:pPr>
        <w:pStyle w:val="Default"/>
        <w:jc w:val="both"/>
        <w:rPr>
          <w:rFonts w:asciiTheme="minorHAnsi" w:hAnsiTheme="minorHAnsi"/>
        </w:rPr>
      </w:pPr>
    </w:p>
    <w:p w14:paraId="6838C0A8" w14:textId="451F26C6" w:rsidR="00E0322E" w:rsidRPr="00A66C79" w:rsidRDefault="00E0322E" w:rsidP="00A66C79">
      <w:pPr>
        <w:pStyle w:val="Default"/>
        <w:jc w:val="both"/>
        <w:rPr>
          <w:rFonts w:asciiTheme="minorHAnsi" w:hAnsiTheme="minorHAnsi"/>
        </w:rPr>
      </w:pPr>
      <w:r w:rsidRPr="00A66C79">
        <w:rPr>
          <w:rFonts w:asciiTheme="minorHAnsi" w:hAnsiTheme="minorHAnsi"/>
        </w:rPr>
        <w:t xml:space="preserve">To prevent misuse, education and awareness of staff and students is likely to be key. Here are some actions which should be taken (many of these will already be in place in centres as these are not new requirements): </w:t>
      </w:r>
    </w:p>
    <w:p w14:paraId="0C320714" w14:textId="77777777" w:rsidR="00AB5763" w:rsidRDefault="00AB5763" w:rsidP="00A66C79">
      <w:pPr>
        <w:pStyle w:val="Default"/>
        <w:jc w:val="both"/>
        <w:rPr>
          <w:rFonts w:asciiTheme="minorHAnsi" w:hAnsiTheme="minorHAnsi"/>
        </w:rPr>
      </w:pPr>
    </w:p>
    <w:p w14:paraId="6443D64E" w14:textId="6645509A" w:rsidR="00E0322E" w:rsidRPr="00A66C79" w:rsidRDefault="00E0322E" w:rsidP="00A66C79">
      <w:pPr>
        <w:pStyle w:val="Default"/>
        <w:jc w:val="both"/>
        <w:rPr>
          <w:rFonts w:asciiTheme="minorHAnsi" w:hAnsiTheme="minorHAnsi"/>
        </w:rPr>
      </w:pPr>
      <w:r w:rsidRPr="00A66C79">
        <w:rPr>
          <w:rFonts w:asciiTheme="minorHAnsi" w:hAnsiTheme="minorHAnsi"/>
        </w:rPr>
        <w:t xml:space="preserve">Consider restricting access to online AI tools on centre devices and </w:t>
      </w:r>
      <w:r w:rsidR="00A66C79" w:rsidRPr="00A66C79">
        <w:rPr>
          <w:rFonts w:asciiTheme="minorHAnsi" w:hAnsiTheme="minorHAnsi"/>
        </w:rPr>
        <w:t>networks.</w:t>
      </w:r>
      <w:r w:rsidRPr="00A66C79">
        <w:rPr>
          <w:rFonts w:asciiTheme="minorHAnsi" w:hAnsiTheme="minorHAnsi"/>
        </w:rPr>
        <w:t xml:space="preserve"> </w:t>
      </w:r>
    </w:p>
    <w:p w14:paraId="1981500C" w14:textId="6246ACAB" w:rsidR="00E0322E" w:rsidRPr="00A66C79" w:rsidRDefault="00E0322E" w:rsidP="00A66C79">
      <w:pPr>
        <w:pStyle w:val="Default"/>
        <w:jc w:val="both"/>
        <w:rPr>
          <w:rFonts w:asciiTheme="minorHAnsi" w:hAnsiTheme="minorHAnsi"/>
        </w:rPr>
      </w:pPr>
      <w:r w:rsidRPr="00A66C79">
        <w:rPr>
          <w:rFonts w:asciiTheme="minorHAnsi" w:hAnsiTheme="minorHAnsi"/>
        </w:rPr>
        <w:t>Ensure that access to online AI tools is restricted on centre devices used for exams</w:t>
      </w:r>
      <w:r w:rsidR="00A66C79">
        <w:rPr>
          <w:rFonts w:asciiTheme="minorHAnsi" w:hAnsiTheme="minorHAnsi"/>
        </w:rPr>
        <w:t>.</w:t>
      </w:r>
    </w:p>
    <w:p w14:paraId="10E88A72" w14:textId="5BB12C79" w:rsidR="00E0322E" w:rsidRPr="00A66C79" w:rsidRDefault="00E0322E" w:rsidP="00A66C79">
      <w:pPr>
        <w:pStyle w:val="Default"/>
        <w:jc w:val="both"/>
        <w:rPr>
          <w:rFonts w:asciiTheme="minorHAnsi" w:hAnsiTheme="minorHAnsi"/>
        </w:rPr>
      </w:pPr>
      <w:r w:rsidRPr="00A66C79">
        <w:rPr>
          <w:rFonts w:asciiTheme="minorHAnsi" w:hAnsiTheme="minorHAnsi"/>
        </w:rPr>
        <w:t xml:space="preserve">Set reasonable deadlines for submission of work and providing </w:t>
      </w:r>
      <w:r w:rsidR="00A66C79" w:rsidRPr="00A66C79">
        <w:rPr>
          <w:rFonts w:asciiTheme="minorHAnsi" w:hAnsiTheme="minorHAnsi"/>
        </w:rPr>
        <w:t>reminders.</w:t>
      </w:r>
      <w:r w:rsidRPr="00A66C79">
        <w:rPr>
          <w:rFonts w:asciiTheme="minorHAnsi" w:hAnsiTheme="minorHAnsi"/>
        </w:rPr>
        <w:t xml:space="preserve"> </w:t>
      </w:r>
    </w:p>
    <w:p w14:paraId="4413DFBA" w14:textId="43403105" w:rsidR="00E0322E" w:rsidRPr="00A66C79" w:rsidRDefault="00E0322E" w:rsidP="00A66C79">
      <w:pPr>
        <w:pStyle w:val="Default"/>
        <w:jc w:val="both"/>
        <w:rPr>
          <w:rFonts w:asciiTheme="minorHAnsi" w:hAnsiTheme="minorHAnsi"/>
        </w:rPr>
      </w:pPr>
      <w:r w:rsidRPr="00A66C79">
        <w:rPr>
          <w:rFonts w:asciiTheme="minorHAnsi" w:hAnsiTheme="minorHAnsi"/>
        </w:rPr>
        <w:t xml:space="preserve">Where appropriate, allocating time for sufficient portions of work to be done in class under direct supervision to allow the teacher to authenticate each student’s whole work with </w:t>
      </w:r>
      <w:r w:rsidR="00A66C79" w:rsidRPr="00A66C79">
        <w:rPr>
          <w:rFonts w:asciiTheme="minorHAnsi" w:hAnsiTheme="minorHAnsi"/>
        </w:rPr>
        <w:t>confidence.</w:t>
      </w:r>
      <w:r w:rsidRPr="00A66C79">
        <w:rPr>
          <w:rFonts w:asciiTheme="minorHAnsi" w:hAnsiTheme="minorHAnsi"/>
        </w:rPr>
        <w:t xml:space="preserve"> </w:t>
      </w:r>
    </w:p>
    <w:p w14:paraId="01847F23" w14:textId="77777777" w:rsidR="00AB5763" w:rsidRDefault="00AB5763" w:rsidP="00A66C79">
      <w:pPr>
        <w:jc w:val="both"/>
      </w:pPr>
    </w:p>
    <w:p w14:paraId="3C917064" w14:textId="764649A7" w:rsidR="00713341" w:rsidRDefault="00E0322E" w:rsidP="00A66C79">
      <w:pPr>
        <w:jc w:val="both"/>
      </w:pPr>
      <w:r w:rsidRPr="00A66C79">
        <w:t xml:space="preserve">Examine intermediate stages in the production of work </w:t>
      </w:r>
      <w:r w:rsidR="00A66C79" w:rsidRPr="00A66C79">
        <w:t>to</w:t>
      </w:r>
      <w:r w:rsidRPr="00A66C79">
        <w:t xml:space="preserve"> ensure that work is underway in a planned and timely manner and that work submitted represents a natural continuation of earlier </w:t>
      </w:r>
      <w:r w:rsidR="00A66C79" w:rsidRPr="00A66C79">
        <w:t>stages.</w:t>
      </w:r>
    </w:p>
    <w:p w14:paraId="500AD6B6" w14:textId="77777777" w:rsidR="00627F03" w:rsidRDefault="00627F03" w:rsidP="00A66C79">
      <w:pPr>
        <w:jc w:val="both"/>
      </w:pPr>
    </w:p>
    <w:p w14:paraId="5EFB8942" w14:textId="77777777" w:rsidR="00627F03" w:rsidRPr="00627F03" w:rsidRDefault="00627F03" w:rsidP="00627F03">
      <w:pPr>
        <w:pStyle w:val="Default"/>
        <w:jc w:val="both"/>
        <w:rPr>
          <w:rFonts w:asciiTheme="minorHAnsi" w:hAnsiTheme="minorHAnsi"/>
        </w:rPr>
      </w:pPr>
      <w:r w:rsidRPr="00627F03">
        <w:rPr>
          <w:rFonts w:asciiTheme="minorHAnsi" w:hAnsiTheme="minorHAnsi"/>
        </w:rPr>
        <w:t xml:space="preserve">When reviewing a given piece of work to ensure its authenticity, it is useful to compare it against other work created by the student. Where the work is made up of writing, one can make note of the following characteristics: </w:t>
      </w:r>
    </w:p>
    <w:p w14:paraId="72CD9386" w14:textId="77777777"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t xml:space="preserve">Spelling and punctuation </w:t>
      </w:r>
    </w:p>
    <w:p w14:paraId="53A160C2" w14:textId="77777777"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t xml:space="preserve">Grammatical usage </w:t>
      </w:r>
    </w:p>
    <w:p w14:paraId="7109CDA9" w14:textId="77777777"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t xml:space="preserve">Writing style and tone </w:t>
      </w:r>
    </w:p>
    <w:p w14:paraId="2023CEC6" w14:textId="77777777"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t xml:space="preserve">Vocabulary </w:t>
      </w:r>
    </w:p>
    <w:p w14:paraId="18C03782" w14:textId="77777777"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lastRenderedPageBreak/>
        <w:t xml:space="preserve">Complexity and coherency </w:t>
      </w:r>
    </w:p>
    <w:p w14:paraId="211E24D6" w14:textId="2CC52BCD" w:rsidR="00627F03" w:rsidRPr="00627F03" w:rsidRDefault="00627F03" w:rsidP="00627F03">
      <w:pPr>
        <w:pStyle w:val="Default"/>
        <w:numPr>
          <w:ilvl w:val="0"/>
          <w:numId w:val="5"/>
        </w:numPr>
        <w:jc w:val="both"/>
        <w:rPr>
          <w:rFonts w:asciiTheme="minorHAnsi" w:hAnsiTheme="minorHAnsi"/>
        </w:rPr>
      </w:pPr>
      <w:r w:rsidRPr="00627F03">
        <w:rPr>
          <w:rFonts w:asciiTheme="minorHAnsi" w:hAnsiTheme="minorHAnsi"/>
        </w:rPr>
        <w:t xml:space="preserve">General understanding and working </w:t>
      </w:r>
      <w:r w:rsidR="00980AB4" w:rsidRPr="00627F03">
        <w:rPr>
          <w:rFonts w:asciiTheme="minorHAnsi" w:hAnsiTheme="minorHAnsi"/>
        </w:rPr>
        <w:t>level.</w:t>
      </w:r>
      <w:r w:rsidRPr="00627F03">
        <w:rPr>
          <w:rFonts w:asciiTheme="minorHAnsi" w:hAnsiTheme="minorHAnsi"/>
        </w:rPr>
        <w:t xml:space="preserve"> </w:t>
      </w:r>
    </w:p>
    <w:p w14:paraId="1C77D879" w14:textId="77777777" w:rsidR="00627F03" w:rsidRDefault="00627F03" w:rsidP="00980AB4">
      <w:pPr>
        <w:pStyle w:val="Default"/>
        <w:numPr>
          <w:ilvl w:val="0"/>
          <w:numId w:val="5"/>
        </w:numPr>
        <w:jc w:val="both"/>
        <w:rPr>
          <w:rFonts w:asciiTheme="minorHAnsi" w:hAnsiTheme="minorHAnsi"/>
        </w:rPr>
      </w:pPr>
      <w:r w:rsidRPr="00627F03">
        <w:rPr>
          <w:rFonts w:asciiTheme="minorHAnsi" w:hAnsiTheme="minorHAnsi"/>
        </w:rPr>
        <w:t xml:space="preserve">The mode of production (i.e. whether handwritten or word-processed) </w:t>
      </w:r>
    </w:p>
    <w:p w14:paraId="3E041D49" w14:textId="77777777" w:rsidR="00980AB4" w:rsidRPr="00627F03" w:rsidRDefault="00980AB4" w:rsidP="00980AB4">
      <w:pPr>
        <w:pStyle w:val="Default"/>
        <w:jc w:val="both"/>
        <w:rPr>
          <w:rFonts w:asciiTheme="minorHAnsi" w:hAnsiTheme="minorHAnsi"/>
        </w:rPr>
      </w:pPr>
    </w:p>
    <w:p w14:paraId="3CB84C4F" w14:textId="77777777" w:rsidR="00627F03" w:rsidRDefault="00627F03" w:rsidP="00627F03">
      <w:pPr>
        <w:pStyle w:val="Default"/>
        <w:jc w:val="both"/>
        <w:rPr>
          <w:rFonts w:asciiTheme="minorHAnsi" w:hAnsiTheme="minorHAnsi"/>
        </w:rPr>
      </w:pPr>
      <w:r w:rsidRPr="00627F03">
        <w:rPr>
          <w:rFonts w:asciiTheme="minorHAnsi" w:hAnsiTheme="minorHAnsi"/>
        </w:rPr>
        <w:t xml:space="preserve">Teachers could consider comparing newly submitted work with work completed by the student in the classroom, or under supervised conditions. </w:t>
      </w:r>
    </w:p>
    <w:p w14:paraId="08D57433" w14:textId="77777777" w:rsidR="009A32B9" w:rsidRPr="00627F03" w:rsidRDefault="009A32B9" w:rsidP="00627F03">
      <w:pPr>
        <w:pStyle w:val="Default"/>
        <w:jc w:val="both"/>
        <w:rPr>
          <w:rFonts w:asciiTheme="minorHAnsi" w:hAnsiTheme="minorHAnsi"/>
        </w:rPr>
      </w:pPr>
    </w:p>
    <w:p w14:paraId="05544EF1" w14:textId="77777777" w:rsidR="00627F03" w:rsidRPr="00627F03" w:rsidRDefault="00627F03" w:rsidP="00627F03">
      <w:pPr>
        <w:pStyle w:val="Default"/>
        <w:jc w:val="both"/>
        <w:rPr>
          <w:rFonts w:asciiTheme="minorHAnsi" w:hAnsiTheme="minorHAnsi"/>
        </w:rPr>
      </w:pPr>
      <w:r w:rsidRPr="00627F03">
        <w:rPr>
          <w:rFonts w:asciiTheme="minorHAnsi" w:hAnsiTheme="minorHAnsi"/>
        </w:rPr>
        <w:t xml:space="preserve">Potential indicators of AI use </w:t>
      </w:r>
    </w:p>
    <w:p w14:paraId="0E6517AB" w14:textId="77777777" w:rsidR="00627F03" w:rsidRPr="00627F03" w:rsidRDefault="00627F03" w:rsidP="00627F03">
      <w:pPr>
        <w:pStyle w:val="Default"/>
        <w:jc w:val="both"/>
        <w:rPr>
          <w:rFonts w:asciiTheme="minorHAnsi" w:hAnsiTheme="minorHAnsi"/>
        </w:rPr>
      </w:pPr>
      <w:r w:rsidRPr="00627F03">
        <w:rPr>
          <w:rFonts w:asciiTheme="minorHAnsi" w:hAnsiTheme="minorHAnsi"/>
        </w:rPr>
        <w:t xml:space="preserve">If you see the following in student work, it may be an indication that they have misused AI: </w:t>
      </w:r>
    </w:p>
    <w:p w14:paraId="5749C3BA" w14:textId="713B8DA1" w:rsidR="00627F03" w:rsidRPr="00627F03" w:rsidRDefault="00627F03" w:rsidP="00627F03">
      <w:pPr>
        <w:pStyle w:val="Default"/>
        <w:jc w:val="both"/>
        <w:rPr>
          <w:rFonts w:asciiTheme="minorHAnsi" w:hAnsiTheme="minorHAnsi"/>
        </w:rPr>
      </w:pPr>
      <w:r w:rsidRPr="00627F03">
        <w:rPr>
          <w:rFonts w:asciiTheme="minorHAnsi" w:hAnsiTheme="minorHAnsi"/>
        </w:rPr>
        <w:t xml:space="preserve">A default use of American spelling, currency, </w:t>
      </w:r>
      <w:r w:rsidR="00980AB4" w:rsidRPr="00627F03">
        <w:rPr>
          <w:rFonts w:asciiTheme="minorHAnsi" w:hAnsiTheme="minorHAnsi"/>
        </w:rPr>
        <w:t>terms</w:t>
      </w:r>
      <w:r w:rsidR="00980AB4">
        <w:rPr>
          <w:rFonts w:asciiTheme="minorHAnsi" w:hAnsiTheme="minorHAnsi"/>
        </w:rPr>
        <w:t xml:space="preserve"> </w:t>
      </w:r>
      <w:r w:rsidRPr="00627F03">
        <w:rPr>
          <w:rFonts w:asciiTheme="minorHAnsi" w:hAnsiTheme="minorHAnsi"/>
        </w:rPr>
        <w:t xml:space="preserve">and other localisations* </w:t>
      </w:r>
    </w:p>
    <w:p w14:paraId="303A12AB" w14:textId="77777777" w:rsidR="0010119B" w:rsidRDefault="0010119B" w:rsidP="00627F03">
      <w:pPr>
        <w:pStyle w:val="Default"/>
        <w:jc w:val="both"/>
        <w:rPr>
          <w:rFonts w:asciiTheme="minorHAnsi" w:hAnsiTheme="minorHAnsi"/>
        </w:rPr>
      </w:pPr>
    </w:p>
    <w:p w14:paraId="43E690C9" w14:textId="18AFED94" w:rsidR="00627F03" w:rsidRPr="00627F03" w:rsidRDefault="00627F03" w:rsidP="00627F03">
      <w:pPr>
        <w:pStyle w:val="Default"/>
        <w:jc w:val="both"/>
        <w:rPr>
          <w:rFonts w:asciiTheme="minorHAnsi" w:hAnsiTheme="minorHAnsi"/>
        </w:rPr>
      </w:pPr>
      <w:r w:rsidRPr="00627F03">
        <w:rPr>
          <w:rFonts w:asciiTheme="minorHAnsi" w:hAnsiTheme="minorHAnsi"/>
        </w:rPr>
        <w:t xml:space="preserve">A default use of language or vocabulary which might not appropriate to the qualification level* </w:t>
      </w:r>
    </w:p>
    <w:p w14:paraId="5906A5E9" w14:textId="77777777" w:rsidR="0010119B" w:rsidRDefault="0010119B" w:rsidP="00627F03">
      <w:pPr>
        <w:pStyle w:val="Default"/>
        <w:jc w:val="both"/>
        <w:rPr>
          <w:rFonts w:asciiTheme="minorHAnsi" w:hAnsiTheme="minorHAnsi"/>
        </w:rPr>
      </w:pPr>
    </w:p>
    <w:p w14:paraId="7F4D3D2B" w14:textId="3EEB0409" w:rsidR="00627F03" w:rsidRPr="00627F03" w:rsidRDefault="00627F03" w:rsidP="00627F03">
      <w:pPr>
        <w:pStyle w:val="Default"/>
        <w:jc w:val="both"/>
        <w:rPr>
          <w:rFonts w:asciiTheme="minorHAnsi" w:hAnsiTheme="minorHAnsi"/>
        </w:rPr>
      </w:pPr>
      <w:r w:rsidRPr="00627F03">
        <w:rPr>
          <w:rFonts w:asciiTheme="minorHAnsi" w:hAnsiTheme="minorHAnsi"/>
        </w:rPr>
        <w:t xml:space="preserve">A lack of direct quotations and/or use of references where these are required/ expected~ </w:t>
      </w:r>
    </w:p>
    <w:p w14:paraId="513085C5" w14:textId="77777777" w:rsidR="00627F03" w:rsidRPr="00627F03" w:rsidRDefault="00627F03" w:rsidP="00627F03">
      <w:pPr>
        <w:pStyle w:val="Default"/>
        <w:jc w:val="both"/>
        <w:rPr>
          <w:rFonts w:asciiTheme="minorHAnsi" w:hAnsiTheme="minorHAnsi"/>
        </w:rPr>
      </w:pPr>
      <w:r w:rsidRPr="00627F03">
        <w:rPr>
          <w:rFonts w:asciiTheme="minorHAnsi" w:hAnsiTheme="minorHAnsi"/>
        </w:rPr>
        <w:t xml:space="preserve">Inclusion of references which cannot be found or verified (some AI tools have provided false references to books or articles by real authors) </w:t>
      </w:r>
    </w:p>
    <w:p w14:paraId="7AEACF9B" w14:textId="77777777" w:rsidR="0010119B" w:rsidRDefault="0010119B" w:rsidP="00627F03">
      <w:pPr>
        <w:pStyle w:val="Default"/>
        <w:jc w:val="both"/>
        <w:rPr>
          <w:rFonts w:asciiTheme="minorHAnsi" w:hAnsiTheme="minorHAnsi"/>
        </w:rPr>
      </w:pPr>
    </w:p>
    <w:p w14:paraId="4D88A6D0" w14:textId="6F17B0E9" w:rsidR="00627F03" w:rsidRPr="00627F03" w:rsidRDefault="00627F03" w:rsidP="00627F03">
      <w:pPr>
        <w:pStyle w:val="Default"/>
        <w:jc w:val="both"/>
        <w:rPr>
          <w:rFonts w:asciiTheme="minorHAnsi" w:hAnsiTheme="minorHAnsi"/>
        </w:rPr>
      </w:pPr>
      <w:r w:rsidRPr="00627F03">
        <w:rPr>
          <w:rFonts w:asciiTheme="minorHAnsi" w:hAnsiTheme="minorHAnsi"/>
        </w:rPr>
        <w:t xml:space="preserve">A lack of reference to events occurring after a certain date (reflecting when an AI tool’s data source was compiled), which might be notable for some </w:t>
      </w:r>
      <w:r w:rsidR="007C6236" w:rsidRPr="00627F03">
        <w:rPr>
          <w:rFonts w:asciiTheme="minorHAnsi" w:hAnsiTheme="minorHAnsi"/>
        </w:rPr>
        <w:t>subjects.</w:t>
      </w:r>
      <w:r w:rsidRPr="00627F03">
        <w:rPr>
          <w:rFonts w:asciiTheme="minorHAnsi" w:hAnsiTheme="minorHAnsi"/>
        </w:rPr>
        <w:t xml:space="preserve"> </w:t>
      </w:r>
    </w:p>
    <w:p w14:paraId="23746A9A" w14:textId="77777777" w:rsidR="0010119B" w:rsidRDefault="0010119B" w:rsidP="00627F03">
      <w:pPr>
        <w:pStyle w:val="Default"/>
        <w:jc w:val="both"/>
        <w:rPr>
          <w:rFonts w:asciiTheme="minorHAnsi" w:hAnsiTheme="minorHAnsi"/>
        </w:rPr>
      </w:pPr>
    </w:p>
    <w:p w14:paraId="0E746803" w14:textId="1D2B5BFB" w:rsidR="00627F03" w:rsidRPr="00627F03" w:rsidRDefault="00627F03" w:rsidP="00627F03">
      <w:pPr>
        <w:pStyle w:val="Default"/>
        <w:jc w:val="both"/>
        <w:rPr>
          <w:rFonts w:asciiTheme="minorHAnsi" w:hAnsiTheme="minorHAnsi"/>
        </w:rPr>
      </w:pPr>
      <w:r w:rsidRPr="00627F03">
        <w:rPr>
          <w:rFonts w:asciiTheme="minorHAnsi" w:hAnsiTheme="minorHAnsi"/>
        </w:rPr>
        <w:t xml:space="preserve">Instances of incorrect/inconsistent use of first-person and third-person perspective where generated text is left </w:t>
      </w:r>
      <w:r w:rsidR="007C6236" w:rsidRPr="00627F03">
        <w:rPr>
          <w:rFonts w:asciiTheme="minorHAnsi" w:hAnsiTheme="minorHAnsi"/>
        </w:rPr>
        <w:t>unaltered.</w:t>
      </w:r>
      <w:r w:rsidRPr="00627F03">
        <w:rPr>
          <w:rFonts w:asciiTheme="minorHAnsi" w:hAnsiTheme="minorHAnsi"/>
        </w:rPr>
        <w:t xml:space="preserve"> </w:t>
      </w:r>
    </w:p>
    <w:p w14:paraId="2712D19B" w14:textId="77777777" w:rsidR="0010119B" w:rsidRDefault="0010119B" w:rsidP="00627F03">
      <w:pPr>
        <w:pStyle w:val="Default"/>
        <w:jc w:val="both"/>
        <w:rPr>
          <w:rFonts w:asciiTheme="minorHAnsi" w:hAnsiTheme="minorHAnsi"/>
        </w:rPr>
      </w:pPr>
    </w:p>
    <w:p w14:paraId="22C6E487" w14:textId="442A552F" w:rsidR="00627F03" w:rsidRPr="00627F03" w:rsidRDefault="00627F03" w:rsidP="00627F03">
      <w:pPr>
        <w:pStyle w:val="Default"/>
        <w:jc w:val="both"/>
        <w:rPr>
          <w:rFonts w:asciiTheme="minorHAnsi" w:hAnsiTheme="minorHAnsi"/>
        </w:rPr>
      </w:pPr>
      <w:r w:rsidRPr="00627F03">
        <w:rPr>
          <w:rFonts w:asciiTheme="minorHAnsi" w:hAnsiTheme="minorHAnsi"/>
        </w:rPr>
        <w:t xml:space="preserve">A difference in the language style used when compared to that used by a student in the classroom or in other previously submitted </w:t>
      </w:r>
      <w:r w:rsidR="007C6236" w:rsidRPr="00627F03">
        <w:rPr>
          <w:rFonts w:asciiTheme="minorHAnsi" w:hAnsiTheme="minorHAnsi"/>
        </w:rPr>
        <w:t>work.</w:t>
      </w:r>
      <w:r w:rsidRPr="00627F03">
        <w:rPr>
          <w:rFonts w:asciiTheme="minorHAnsi" w:hAnsiTheme="minorHAnsi"/>
        </w:rPr>
        <w:t xml:space="preserve"> </w:t>
      </w:r>
    </w:p>
    <w:p w14:paraId="4E2E3A8B" w14:textId="77777777" w:rsidR="0010119B" w:rsidRDefault="0010119B" w:rsidP="00627F03">
      <w:pPr>
        <w:pStyle w:val="Default"/>
        <w:jc w:val="both"/>
        <w:rPr>
          <w:rFonts w:asciiTheme="minorHAnsi" w:hAnsiTheme="minorHAnsi"/>
        </w:rPr>
      </w:pPr>
    </w:p>
    <w:p w14:paraId="4339D3AD" w14:textId="17FFDF82" w:rsidR="00627F03" w:rsidRPr="00627F03" w:rsidRDefault="00627F03" w:rsidP="00627F03">
      <w:pPr>
        <w:pStyle w:val="Default"/>
        <w:jc w:val="both"/>
        <w:rPr>
          <w:rFonts w:asciiTheme="minorHAnsi" w:hAnsiTheme="minorHAnsi"/>
        </w:rPr>
      </w:pPr>
      <w:r w:rsidRPr="00627F03">
        <w:rPr>
          <w:rFonts w:asciiTheme="minorHAnsi" w:hAnsiTheme="minorHAnsi"/>
        </w:rPr>
        <w:t xml:space="preserve">A variation in the style of language evidenced in a piece of work, if a student has taken significant portions of text from AI and then amended </w:t>
      </w:r>
      <w:r w:rsidR="007C6236" w:rsidRPr="00627F03">
        <w:rPr>
          <w:rFonts w:asciiTheme="minorHAnsi" w:hAnsiTheme="minorHAnsi"/>
        </w:rPr>
        <w:t>this.</w:t>
      </w:r>
      <w:r w:rsidRPr="00627F03">
        <w:rPr>
          <w:rFonts w:asciiTheme="minorHAnsi" w:hAnsiTheme="minorHAnsi"/>
        </w:rPr>
        <w:t xml:space="preserve"> </w:t>
      </w:r>
    </w:p>
    <w:p w14:paraId="408C464D" w14:textId="77777777" w:rsidR="0010119B" w:rsidRDefault="0010119B" w:rsidP="00627F03">
      <w:pPr>
        <w:pStyle w:val="Default"/>
        <w:jc w:val="both"/>
        <w:rPr>
          <w:rFonts w:asciiTheme="minorHAnsi" w:hAnsiTheme="minorHAnsi"/>
        </w:rPr>
      </w:pPr>
    </w:p>
    <w:p w14:paraId="1C7A7C60" w14:textId="5E88C8CD" w:rsidR="00627F03" w:rsidRPr="00627F03" w:rsidRDefault="00627F03" w:rsidP="00627F03">
      <w:pPr>
        <w:pStyle w:val="Default"/>
        <w:jc w:val="both"/>
        <w:rPr>
          <w:rFonts w:asciiTheme="minorHAnsi" w:hAnsiTheme="minorHAnsi"/>
        </w:rPr>
      </w:pPr>
      <w:r w:rsidRPr="00627F03">
        <w:rPr>
          <w:rFonts w:asciiTheme="minorHAnsi" w:hAnsiTheme="minorHAnsi"/>
        </w:rPr>
        <w:t xml:space="preserve">A lack of graphs/data tables/visual aids where these would normally be </w:t>
      </w:r>
      <w:r w:rsidR="007C6236" w:rsidRPr="00627F03">
        <w:rPr>
          <w:rFonts w:asciiTheme="minorHAnsi" w:hAnsiTheme="minorHAnsi"/>
        </w:rPr>
        <w:t>expected.</w:t>
      </w:r>
      <w:r w:rsidRPr="00627F03">
        <w:rPr>
          <w:rFonts w:asciiTheme="minorHAnsi" w:hAnsiTheme="minorHAnsi"/>
        </w:rPr>
        <w:t xml:space="preserve"> </w:t>
      </w:r>
    </w:p>
    <w:p w14:paraId="08AD9432" w14:textId="77777777" w:rsidR="0010119B" w:rsidRDefault="0010119B" w:rsidP="00627F03">
      <w:pPr>
        <w:pStyle w:val="Default"/>
        <w:jc w:val="both"/>
        <w:rPr>
          <w:rFonts w:asciiTheme="minorHAnsi" w:hAnsiTheme="minorHAnsi"/>
        </w:rPr>
      </w:pPr>
    </w:p>
    <w:p w14:paraId="22023143" w14:textId="6071CC0A" w:rsidR="00627F03" w:rsidRPr="00627F03" w:rsidRDefault="00627F03" w:rsidP="00627F03">
      <w:pPr>
        <w:pStyle w:val="Default"/>
        <w:jc w:val="both"/>
        <w:rPr>
          <w:rFonts w:asciiTheme="minorHAnsi" w:hAnsiTheme="minorHAnsi"/>
        </w:rPr>
      </w:pPr>
      <w:r w:rsidRPr="00627F03">
        <w:rPr>
          <w:rFonts w:asciiTheme="minorHAnsi" w:hAnsiTheme="minorHAnsi"/>
        </w:rPr>
        <w:t xml:space="preserve">A lack of specific local or topical knowledge </w:t>
      </w:r>
    </w:p>
    <w:p w14:paraId="3FA2C38E" w14:textId="77777777" w:rsidR="00034F44" w:rsidRDefault="00034F44" w:rsidP="00627F03">
      <w:pPr>
        <w:pStyle w:val="Default"/>
        <w:jc w:val="both"/>
        <w:rPr>
          <w:rFonts w:asciiTheme="minorHAnsi" w:hAnsiTheme="minorHAnsi"/>
        </w:rPr>
      </w:pPr>
    </w:p>
    <w:p w14:paraId="4928AEA2" w14:textId="19467928" w:rsidR="00627F03" w:rsidRPr="00627F03" w:rsidRDefault="00627F03" w:rsidP="00627F03">
      <w:pPr>
        <w:pStyle w:val="Default"/>
        <w:jc w:val="both"/>
        <w:rPr>
          <w:rFonts w:asciiTheme="minorHAnsi" w:hAnsiTheme="minorHAnsi"/>
        </w:rPr>
      </w:pPr>
      <w:r w:rsidRPr="00627F03">
        <w:rPr>
          <w:rFonts w:asciiTheme="minorHAnsi" w:hAnsiTheme="minorHAnsi"/>
        </w:rPr>
        <w:t xml:space="preserve">Content being more generic in nature rather than relating to the student themself, or a specialised task or scenario, if this is required or </w:t>
      </w:r>
      <w:r w:rsidR="007C6236" w:rsidRPr="00627F03">
        <w:rPr>
          <w:rFonts w:asciiTheme="minorHAnsi" w:hAnsiTheme="minorHAnsi"/>
        </w:rPr>
        <w:t>expected.</w:t>
      </w:r>
      <w:r w:rsidRPr="00627F03">
        <w:rPr>
          <w:rFonts w:asciiTheme="minorHAnsi" w:hAnsiTheme="minorHAnsi"/>
        </w:rPr>
        <w:t xml:space="preserve"> </w:t>
      </w:r>
    </w:p>
    <w:p w14:paraId="251FBFCA" w14:textId="77777777" w:rsidR="00034F44" w:rsidRDefault="00034F44" w:rsidP="00627F03">
      <w:pPr>
        <w:pStyle w:val="Default"/>
        <w:jc w:val="both"/>
        <w:rPr>
          <w:rFonts w:asciiTheme="minorHAnsi" w:hAnsiTheme="minorHAnsi"/>
        </w:rPr>
      </w:pPr>
    </w:p>
    <w:p w14:paraId="38C047C8" w14:textId="6234F820" w:rsidR="00627F03" w:rsidRPr="00627F03" w:rsidRDefault="00627F03" w:rsidP="00627F03">
      <w:pPr>
        <w:pStyle w:val="Default"/>
        <w:jc w:val="both"/>
        <w:rPr>
          <w:rFonts w:asciiTheme="minorHAnsi" w:hAnsiTheme="minorHAnsi"/>
        </w:rPr>
      </w:pPr>
      <w:r w:rsidRPr="00627F03">
        <w:rPr>
          <w:rFonts w:asciiTheme="minorHAnsi" w:hAnsiTheme="minorHAnsi"/>
        </w:rPr>
        <w:t xml:space="preserve">The inadvertent inclusion by students of warnings or provisos produced by AI to highlight the limits of its ability, or the hypothetical nature of its </w:t>
      </w:r>
      <w:r w:rsidR="00343D38" w:rsidRPr="00627F03">
        <w:rPr>
          <w:rFonts w:asciiTheme="minorHAnsi" w:hAnsiTheme="minorHAnsi"/>
        </w:rPr>
        <w:t>output.</w:t>
      </w:r>
      <w:r w:rsidRPr="00627F03">
        <w:rPr>
          <w:rFonts w:asciiTheme="minorHAnsi" w:hAnsiTheme="minorHAnsi"/>
        </w:rPr>
        <w:t xml:space="preserve"> </w:t>
      </w:r>
    </w:p>
    <w:p w14:paraId="73F0FCEA" w14:textId="77777777" w:rsidR="00034F44" w:rsidRDefault="00034F44" w:rsidP="00627F03">
      <w:pPr>
        <w:pStyle w:val="Default"/>
        <w:jc w:val="both"/>
        <w:rPr>
          <w:rFonts w:asciiTheme="minorHAnsi" w:hAnsiTheme="minorHAnsi"/>
        </w:rPr>
      </w:pPr>
    </w:p>
    <w:p w14:paraId="438E8FB5" w14:textId="4D28BA38" w:rsidR="00627F03" w:rsidRPr="00627F03" w:rsidRDefault="00627F03" w:rsidP="00627F03">
      <w:pPr>
        <w:pStyle w:val="Default"/>
        <w:jc w:val="both"/>
        <w:rPr>
          <w:rFonts w:asciiTheme="minorHAnsi" w:hAnsiTheme="minorHAnsi"/>
        </w:rPr>
      </w:pPr>
      <w:r w:rsidRPr="00627F03">
        <w:rPr>
          <w:rFonts w:asciiTheme="minorHAnsi" w:hAnsiTheme="minorHAnsi"/>
        </w:rPr>
        <w:t xml:space="preserve">The submission of student work in a typed format, where their normal output is </w:t>
      </w:r>
      <w:r w:rsidR="00034F44" w:rsidRPr="00627F03">
        <w:rPr>
          <w:rFonts w:asciiTheme="minorHAnsi" w:hAnsiTheme="minorHAnsi"/>
        </w:rPr>
        <w:t>handwritten.</w:t>
      </w:r>
      <w:r w:rsidRPr="00627F03">
        <w:rPr>
          <w:rFonts w:asciiTheme="minorHAnsi" w:hAnsiTheme="minorHAnsi"/>
        </w:rPr>
        <w:t xml:space="preserve"> </w:t>
      </w:r>
    </w:p>
    <w:p w14:paraId="03FB1BE2" w14:textId="77777777" w:rsidR="00034F44" w:rsidRDefault="00034F44" w:rsidP="00627F03">
      <w:pPr>
        <w:pStyle w:val="Default"/>
        <w:jc w:val="both"/>
        <w:rPr>
          <w:rFonts w:asciiTheme="minorHAnsi" w:hAnsiTheme="minorHAnsi"/>
        </w:rPr>
      </w:pPr>
    </w:p>
    <w:p w14:paraId="4F2BFA9B" w14:textId="7EC1BA41" w:rsidR="00627F03" w:rsidRPr="00627F03" w:rsidRDefault="00627F03" w:rsidP="00627F03">
      <w:pPr>
        <w:pStyle w:val="Default"/>
        <w:jc w:val="both"/>
        <w:rPr>
          <w:rFonts w:asciiTheme="minorHAnsi" w:hAnsiTheme="minorHAnsi"/>
        </w:rPr>
      </w:pPr>
      <w:r w:rsidRPr="00627F03">
        <w:rPr>
          <w:rFonts w:asciiTheme="minorHAnsi" w:hAnsiTheme="minorHAnsi"/>
        </w:rPr>
        <w:t xml:space="preserve">The unusual use of several concluding statements throughout the text, or several repetitions of an overarching essay structure within a single lengthy essay, which can be </w:t>
      </w:r>
      <w:r w:rsidRPr="00627F03">
        <w:rPr>
          <w:rFonts w:asciiTheme="minorHAnsi" w:hAnsiTheme="minorHAnsi"/>
        </w:rPr>
        <w:lastRenderedPageBreak/>
        <w:t xml:space="preserve">a result of AI being asked to produce an essay several times to add depth, variety or to overcome its output </w:t>
      </w:r>
      <w:r w:rsidR="00034F44" w:rsidRPr="00627F03">
        <w:rPr>
          <w:rFonts w:asciiTheme="minorHAnsi" w:hAnsiTheme="minorHAnsi"/>
        </w:rPr>
        <w:t>limit.</w:t>
      </w:r>
      <w:r w:rsidRPr="00627F03">
        <w:rPr>
          <w:rFonts w:asciiTheme="minorHAnsi" w:hAnsiTheme="minorHAnsi"/>
        </w:rPr>
        <w:t xml:space="preserve"> </w:t>
      </w:r>
    </w:p>
    <w:p w14:paraId="257F4FF3" w14:textId="77777777" w:rsidR="00034F44" w:rsidRDefault="00034F44" w:rsidP="00627F03">
      <w:pPr>
        <w:pStyle w:val="Default"/>
        <w:jc w:val="both"/>
        <w:rPr>
          <w:rFonts w:asciiTheme="minorHAnsi" w:hAnsiTheme="minorHAnsi"/>
        </w:rPr>
      </w:pPr>
    </w:p>
    <w:p w14:paraId="6539DCB4" w14:textId="691353B6" w:rsidR="00627F03" w:rsidRPr="00627F03" w:rsidRDefault="00627F03" w:rsidP="00627F03">
      <w:pPr>
        <w:pStyle w:val="Default"/>
        <w:jc w:val="both"/>
        <w:rPr>
          <w:rFonts w:asciiTheme="minorHAnsi" w:hAnsiTheme="minorHAnsi"/>
        </w:rPr>
      </w:pPr>
      <w:r w:rsidRPr="00627F03">
        <w:rPr>
          <w:rFonts w:asciiTheme="minorHAnsi" w:hAnsiTheme="minorHAnsi"/>
        </w:rPr>
        <w:t xml:space="preserve">The inclusion of strongly stated non-sequiturs or confidently incorrect statements within otherwise cohesive </w:t>
      </w:r>
      <w:r w:rsidR="00034F44" w:rsidRPr="00627F03">
        <w:rPr>
          <w:rFonts w:asciiTheme="minorHAnsi" w:hAnsiTheme="minorHAnsi"/>
        </w:rPr>
        <w:t>content.</w:t>
      </w:r>
      <w:r w:rsidRPr="00627F03">
        <w:rPr>
          <w:rFonts w:asciiTheme="minorHAnsi" w:hAnsiTheme="minorHAnsi"/>
        </w:rPr>
        <w:t xml:space="preserve"> </w:t>
      </w:r>
    </w:p>
    <w:p w14:paraId="77D4E1C5" w14:textId="04CD9EB9" w:rsidR="00627F03" w:rsidRPr="00627F03" w:rsidRDefault="00627F03" w:rsidP="00627F03">
      <w:pPr>
        <w:pStyle w:val="Default"/>
        <w:jc w:val="both"/>
        <w:rPr>
          <w:rFonts w:asciiTheme="minorHAnsi" w:hAnsiTheme="minorHAnsi"/>
        </w:rPr>
      </w:pPr>
      <w:r w:rsidRPr="00627F03">
        <w:rPr>
          <w:rFonts w:asciiTheme="minorHAnsi" w:hAnsiTheme="minorHAnsi"/>
        </w:rPr>
        <w:t xml:space="preserve">Overly verbose or hyperbolic language that may not be in keeping with the candidate’s usual </w:t>
      </w:r>
      <w:r w:rsidR="00034F44" w:rsidRPr="00627F03">
        <w:rPr>
          <w:rFonts w:asciiTheme="minorHAnsi" w:hAnsiTheme="minorHAnsi"/>
        </w:rPr>
        <w:t>style.</w:t>
      </w:r>
      <w:r w:rsidRPr="00627F03">
        <w:rPr>
          <w:rFonts w:asciiTheme="minorHAnsi" w:hAnsiTheme="minorHAnsi"/>
        </w:rPr>
        <w:t xml:space="preserve"> </w:t>
      </w:r>
    </w:p>
    <w:p w14:paraId="6BC1EE97" w14:textId="77777777" w:rsidR="00034F44" w:rsidRDefault="00034F44" w:rsidP="00627F03">
      <w:pPr>
        <w:pStyle w:val="Default"/>
        <w:jc w:val="both"/>
        <w:rPr>
          <w:rFonts w:asciiTheme="minorHAnsi" w:hAnsiTheme="minorHAnsi"/>
        </w:rPr>
      </w:pPr>
    </w:p>
    <w:p w14:paraId="3CE6307D" w14:textId="5F4EC3FF" w:rsidR="00627F03" w:rsidRPr="00627F03" w:rsidRDefault="00627F03" w:rsidP="00627F03">
      <w:pPr>
        <w:pStyle w:val="Default"/>
        <w:jc w:val="both"/>
        <w:rPr>
          <w:rFonts w:asciiTheme="minorHAnsi" w:hAnsiTheme="minorHAnsi"/>
        </w:rPr>
      </w:pPr>
      <w:r w:rsidRPr="00627F03">
        <w:rPr>
          <w:rFonts w:asciiTheme="minorHAnsi" w:hAnsiTheme="minorHAnsi"/>
        </w:rPr>
        <w:t xml:space="preserve">*Please be aware, though, that AI tools can be instructed to employ different languages and levels of proficiency when generating content. </w:t>
      </w:r>
    </w:p>
    <w:p w14:paraId="1B1FA95A" w14:textId="77777777" w:rsidR="00034F44" w:rsidRDefault="00034F44" w:rsidP="00627F03">
      <w:pPr>
        <w:jc w:val="both"/>
      </w:pPr>
    </w:p>
    <w:p w14:paraId="731AAC6D" w14:textId="09EB18B6" w:rsidR="00627F03" w:rsidRDefault="00627F03" w:rsidP="00627F03">
      <w:pPr>
        <w:jc w:val="both"/>
      </w:pPr>
      <w:r w:rsidRPr="00627F03">
        <w:t>~However, some AI tools will produce quotations and references.</w:t>
      </w:r>
    </w:p>
    <w:p w14:paraId="5C552EC6" w14:textId="77777777" w:rsidR="00254CAE" w:rsidRPr="00DF03FD" w:rsidRDefault="00254CAE" w:rsidP="00DF03FD">
      <w:pPr>
        <w:jc w:val="both"/>
      </w:pPr>
    </w:p>
    <w:p w14:paraId="7DD2BEFE" w14:textId="33A0D9E1" w:rsidR="00254CAE" w:rsidRPr="00673863" w:rsidRDefault="00254CAE" w:rsidP="00DF03FD">
      <w:pPr>
        <w:jc w:val="both"/>
        <w:rPr>
          <w:b/>
          <w:bCs/>
        </w:rPr>
      </w:pPr>
      <w:r w:rsidRPr="00673863">
        <w:rPr>
          <w:b/>
          <w:bCs/>
        </w:rPr>
        <w:t>Automated detection</w:t>
      </w:r>
    </w:p>
    <w:p w14:paraId="277C4BCD" w14:textId="77777777" w:rsidR="00DF03FD" w:rsidRPr="00DF03FD" w:rsidRDefault="00DF03FD" w:rsidP="00DF03FD">
      <w:pPr>
        <w:pStyle w:val="Default"/>
        <w:jc w:val="both"/>
        <w:rPr>
          <w:rFonts w:asciiTheme="minorHAnsi" w:hAnsiTheme="minorHAnsi"/>
        </w:rPr>
      </w:pPr>
      <w:r w:rsidRPr="00DF03FD">
        <w:rPr>
          <w:rFonts w:asciiTheme="minorHAnsi" w:hAnsiTheme="minorHAnsi"/>
        </w:rPr>
        <w:t xml:space="preserve">AI chatbots, as large language models, produce content by ‘guessing’ the most likely next word in a sequence. This means that AI-generated content uses the most common combinations of words, unlike humans who use a variety of words in their normal writing. Several programs and services use this difference to statistically analyse written content and determine the likelihood that it was produced by AI: </w:t>
      </w:r>
    </w:p>
    <w:p w14:paraId="460311AC" w14:textId="77777777" w:rsidR="003E7004" w:rsidRDefault="003E7004" w:rsidP="00DF03FD">
      <w:pPr>
        <w:pStyle w:val="Default"/>
        <w:jc w:val="both"/>
        <w:rPr>
          <w:rFonts w:asciiTheme="minorHAnsi" w:hAnsiTheme="minorHAnsi"/>
        </w:rPr>
      </w:pPr>
    </w:p>
    <w:p w14:paraId="6674BC68" w14:textId="271404A6" w:rsidR="00DF03FD" w:rsidRPr="00DF03FD" w:rsidRDefault="00DF03FD" w:rsidP="003E7004">
      <w:pPr>
        <w:pStyle w:val="Default"/>
        <w:numPr>
          <w:ilvl w:val="0"/>
          <w:numId w:val="6"/>
        </w:numPr>
        <w:jc w:val="both"/>
        <w:rPr>
          <w:rFonts w:asciiTheme="minorHAnsi" w:hAnsiTheme="minorHAnsi"/>
        </w:rPr>
      </w:pPr>
      <w:r w:rsidRPr="00DF03FD">
        <w:rPr>
          <w:rFonts w:asciiTheme="minorHAnsi" w:hAnsiTheme="minorHAnsi"/>
        </w:rPr>
        <w:t>OpenAI Classifier (</w:t>
      </w:r>
      <w:r w:rsidRPr="00DF03FD">
        <w:rPr>
          <w:rFonts w:asciiTheme="minorHAnsi" w:hAnsiTheme="minorHAnsi"/>
          <w:color w:val="0000FF"/>
        </w:rPr>
        <w:t xml:space="preserve">https://openai.com/blog/new-ai-classifier-for-indicating-ai- </w:t>
      </w:r>
      <w:proofErr w:type="gramStart"/>
      <w:r w:rsidRPr="00DF03FD">
        <w:rPr>
          <w:rFonts w:asciiTheme="minorHAnsi" w:hAnsiTheme="minorHAnsi"/>
          <w:color w:val="0000FF"/>
        </w:rPr>
        <w:t>written-text</w:t>
      </w:r>
      <w:proofErr w:type="gramEnd"/>
      <w:r w:rsidRPr="00DF03FD">
        <w:rPr>
          <w:rFonts w:asciiTheme="minorHAnsi" w:hAnsiTheme="minorHAnsi"/>
          <w:color w:val="0000FF"/>
        </w:rPr>
        <w:t>/</w:t>
      </w:r>
      <w:r w:rsidRPr="00DF03FD">
        <w:rPr>
          <w:rFonts w:asciiTheme="minorHAnsi" w:hAnsiTheme="minorHAnsi"/>
        </w:rPr>
        <w:t xml:space="preserve">) </w:t>
      </w:r>
    </w:p>
    <w:p w14:paraId="276CBFD1" w14:textId="77777777" w:rsidR="00DF03FD" w:rsidRPr="00DF03FD" w:rsidRDefault="00DF03FD" w:rsidP="003E7004">
      <w:pPr>
        <w:pStyle w:val="Default"/>
        <w:numPr>
          <w:ilvl w:val="0"/>
          <w:numId w:val="6"/>
        </w:numPr>
        <w:jc w:val="both"/>
        <w:rPr>
          <w:rFonts w:asciiTheme="minorHAnsi" w:hAnsiTheme="minorHAnsi"/>
        </w:rPr>
      </w:pPr>
      <w:proofErr w:type="spellStart"/>
      <w:r w:rsidRPr="00DF03FD">
        <w:rPr>
          <w:rFonts w:asciiTheme="minorHAnsi" w:hAnsiTheme="minorHAnsi"/>
        </w:rPr>
        <w:t>GPTZero</w:t>
      </w:r>
      <w:proofErr w:type="spellEnd"/>
      <w:r w:rsidRPr="00DF03FD">
        <w:rPr>
          <w:rFonts w:asciiTheme="minorHAnsi" w:hAnsiTheme="minorHAnsi"/>
        </w:rPr>
        <w:t xml:space="preserve"> (</w:t>
      </w:r>
      <w:r w:rsidRPr="00DF03FD">
        <w:rPr>
          <w:rFonts w:asciiTheme="minorHAnsi" w:hAnsiTheme="minorHAnsi"/>
          <w:color w:val="0000FF"/>
        </w:rPr>
        <w:t>https://gptzero.me/</w:t>
      </w:r>
      <w:r w:rsidRPr="00DF03FD">
        <w:rPr>
          <w:rFonts w:asciiTheme="minorHAnsi" w:hAnsiTheme="minorHAnsi"/>
        </w:rPr>
        <w:t xml:space="preserve">) </w:t>
      </w:r>
    </w:p>
    <w:p w14:paraId="12078D32" w14:textId="77777777" w:rsidR="00DF03FD" w:rsidRPr="00DF03FD" w:rsidRDefault="00DF03FD" w:rsidP="003E7004">
      <w:pPr>
        <w:pStyle w:val="Default"/>
        <w:numPr>
          <w:ilvl w:val="0"/>
          <w:numId w:val="6"/>
        </w:numPr>
        <w:jc w:val="both"/>
        <w:rPr>
          <w:rFonts w:asciiTheme="minorHAnsi" w:hAnsiTheme="minorHAnsi"/>
        </w:rPr>
      </w:pPr>
      <w:r w:rsidRPr="00DF03FD">
        <w:rPr>
          <w:rFonts w:asciiTheme="minorHAnsi" w:hAnsiTheme="minorHAnsi"/>
        </w:rPr>
        <w:t>The Giant Language Model Test Room (GLTR) (</w:t>
      </w:r>
      <w:r w:rsidRPr="00DF03FD">
        <w:rPr>
          <w:rFonts w:asciiTheme="minorHAnsi" w:hAnsiTheme="minorHAnsi"/>
          <w:color w:val="0000FF"/>
        </w:rPr>
        <w:t>http://gltr.io/dist/</w:t>
      </w:r>
      <w:r w:rsidRPr="00DF03FD">
        <w:rPr>
          <w:rFonts w:asciiTheme="minorHAnsi" w:hAnsiTheme="minorHAnsi"/>
        </w:rPr>
        <w:t xml:space="preserve">) </w:t>
      </w:r>
    </w:p>
    <w:p w14:paraId="1E6293D2" w14:textId="77777777" w:rsidR="00DF03FD" w:rsidRPr="00DF03FD" w:rsidRDefault="00DF03FD" w:rsidP="00DF03FD">
      <w:pPr>
        <w:pStyle w:val="Default"/>
        <w:jc w:val="both"/>
        <w:rPr>
          <w:rFonts w:asciiTheme="minorHAnsi" w:hAnsiTheme="minorHAnsi"/>
        </w:rPr>
      </w:pPr>
    </w:p>
    <w:p w14:paraId="46C06997" w14:textId="77777777" w:rsidR="00DF03FD" w:rsidRPr="00DF03FD" w:rsidRDefault="00DF03FD" w:rsidP="00DF03FD">
      <w:pPr>
        <w:pStyle w:val="Default"/>
        <w:jc w:val="both"/>
        <w:rPr>
          <w:rFonts w:asciiTheme="minorHAnsi" w:hAnsiTheme="minorHAnsi"/>
        </w:rPr>
      </w:pPr>
      <w:r w:rsidRPr="00DF03FD">
        <w:rPr>
          <w:rFonts w:asciiTheme="minorHAnsi" w:hAnsiTheme="minorHAnsi"/>
        </w:rPr>
        <w:t>In addition, the JCQ awarding organisations are aware that AI detection will shortly be added to the existing tool Turnitin Originality (</w:t>
      </w:r>
      <w:r w:rsidRPr="00DF03FD">
        <w:rPr>
          <w:rFonts w:asciiTheme="minorHAnsi" w:hAnsiTheme="minorHAnsi"/>
          <w:color w:val="0000FF"/>
        </w:rPr>
        <w:t>https://www.turnitin.com/ products/originality</w:t>
      </w:r>
      <w:r w:rsidRPr="00DF03FD">
        <w:rPr>
          <w:rFonts w:asciiTheme="minorHAnsi" w:hAnsiTheme="minorHAnsi"/>
        </w:rPr>
        <w:t xml:space="preserve">). This tool features an AI review of a student’s work, reviewing a portfolio of evidence and, we understand, will indicate the likelihood of AI use. </w:t>
      </w:r>
    </w:p>
    <w:p w14:paraId="57DA76FE" w14:textId="77777777" w:rsidR="00DF03FD" w:rsidRPr="00DF03FD" w:rsidRDefault="00DF03FD" w:rsidP="00DF03FD">
      <w:pPr>
        <w:pStyle w:val="Default"/>
        <w:jc w:val="both"/>
        <w:rPr>
          <w:rFonts w:asciiTheme="minorHAnsi" w:hAnsiTheme="minorHAnsi"/>
        </w:rPr>
      </w:pPr>
    </w:p>
    <w:p w14:paraId="48AE6869" w14:textId="7E73B1B1" w:rsidR="00DF03FD" w:rsidRDefault="00DF03FD" w:rsidP="00DF03FD">
      <w:pPr>
        <w:jc w:val="both"/>
      </w:pPr>
      <w:r w:rsidRPr="00DF03FD">
        <w:t xml:space="preserve">These tools could be used as a check on student work and/or to verify concerns about the authenticity of student work. However, it should be noted that the above tools, as they base their scores on the predictability of words, will give lower scores for AI-generated content which has been subsequently amended by students. The quality of these detection tools can </w:t>
      </w:r>
      <w:proofErr w:type="gramStart"/>
      <w:r w:rsidR="003E7004" w:rsidRPr="00DF03FD">
        <w:t>vary</w:t>
      </w:r>
      <w:proofErr w:type="gramEnd"/>
      <w:r w:rsidR="003E7004">
        <w:t xml:space="preserve"> </w:t>
      </w:r>
      <w:r w:rsidRPr="00DF03FD">
        <w:t>and AI and detection tools will continue to evolve. The use of detection tools should form part of a holistic approach to considering the authenticity of students’ work; all available information should be considered when reviewing any malpractice concerns.</w:t>
      </w:r>
    </w:p>
    <w:p w14:paraId="36AB558E" w14:textId="77777777" w:rsidR="009F7F86" w:rsidRDefault="009F7F86" w:rsidP="00DF03FD">
      <w:pPr>
        <w:jc w:val="both"/>
      </w:pPr>
    </w:p>
    <w:p w14:paraId="7BB26478" w14:textId="77777777" w:rsidR="009F7F86" w:rsidRPr="00673863" w:rsidRDefault="009F7F86" w:rsidP="00673863">
      <w:pPr>
        <w:pStyle w:val="Default"/>
        <w:jc w:val="both"/>
        <w:rPr>
          <w:rFonts w:asciiTheme="minorHAnsi" w:hAnsiTheme="minorHAnsi"/>
        </w:rPr>
      </w:pPr>
      <w:r w:rsidRPr="00673863">
        <w:rPr>
          <w:rFonts w:asciiTheme="minorHAnsi" w:hAnsiTheme="minorHAnsi"/>
        </w:rPr>
        <w:t xml:space="preserve">If your suspicions are confirmed and the student has not signed the declaration of authentication, your centre doesn’t need to report the malpractice to the appropriate awarding organisation. You can resolve the matter prior to the signing of the declarations. </w:t>
      </w:r>
    </w:p>
    <w:p w14:paraId="05C54AC8" w14:textId="77777777" w:rsidR="009F7F86" w:rsidRPr="00673863" w:rsidRDefault="009F7F86" w:rsidP="00673863">
      <w:pPr>
        <w:pStyle w:val="Default"/>
        <w:jc w:val="both"/>
        <w:rPr>
          <w:rFonts w:asciiTheme="minorHAnsi" w:hAnsiTheme="minorHAnsi"/>
        </w:rPr>
      </w:pPr>
      <w:r w:rsidRPr="00673863">
        <w:rPr>
          <w:rFonts w:asciiTheme="minorHAnsi" w:hAnsiTheme="minorHAnsi"/>
        </w:rPr>
        <w:lastRenderedPageBreak/>
        <w:t xml:space="preserve">Teachers must not accept work which is not the student’s own. Ultimately the Head of Centre has the responsibility for ensuring that students do not submit inauthentic work. </w:t>
      </w:r>
    </w:p>
    <w:p w14:paraId="7CD27F71" w14:textId="77777777" w:rsidR="009F7F86" w:rsidRDefault="009F7F86" w:rsidP="00673863">
      <w:pPr>
        <w:pStyle w:val="Default"/>
        <w:jc w:val="both"/>
        <w:rPr>
          <w:rFonts w:asciiTheme="minorHAnsi" w:hAnsiTheme="minorHAnsi"/>
        </w:rPr>
      </w:pPr>
      <w:r w:rsidRPr="00673863">
        <w:rPr>
          <w:rFonts w:asciiTheme="minorHAnsi" w:hAnsiTheme="minorHAnsi"/>
        </w:rPr>
        <w:t>If AI misuse is detected or suspected by the centre and the declaration of authentication has been signed, the case must be reported to the relevant awarding organisation. The procedure is detailed in the JCQ Suspected Malpractice: Policies and Procedures (</w:t>
      </w:r>
      <w:r w:rsidRPr="00673863">
        <w:rPr>
          <w:rFonts w:asciiTheme="minorHAnsi" w:hAnsiTheme="minorHAnsi"/>
          <w:color w:val="0000FF"/>
        </w:rPr>
        <w:t>https://www.jcq.org.uk/exams-office/malpractice/</w:t>
      </w:r>
      <w:r w:rsidRPr="00673863">
        <w:rPr>
          <w:rFonts w:asciiTheme="minorHAnsi" w:hAnsiTheme="minorHAnsi"/>
        </w:rPr>
        <w:t xml:space="preserve">). </w:t>
      </w:r>
    </w:p>
    <w:p w14:paraId="55328DFA" w14:textId="77777777" w:rsidR="00673863" w:rsidRPr="00673863" w:rsidRDefault="00673863" w:rsidP="00673863">
      <w:pPr>
        <w:pStyle w:val="Default"/>
        <w:jc w:val="both"/>
        <w:rPr>
          <w:rFonts w:asciiTheme="minorHAnsi" w:hAnsiTheme="minorHAnsi"/>
        </w:rPr>
      </w:pPr>
    </w:p>
    <w:p w14:paraId="3270195F" w14:textId="77777777" w:rsidR="009F7F86" w:rsidRPr="00673863" w:rsidRDefault="009F7F86" w:rsidP="00673863">
      <w:pPr>
        <w:pStyle w:val="Default"/>
        <w:jc w:val="both"/>
        <w:rPr>
          <w:rFonts w:asciiTheme="minorHAnsi" w:hAnsiTheme="minorHAnsi"/>
          <w:b/>
          <w:bCs/>
        </w:rPr>
      </w:pPr>
      <w:r w:rsidRPr="00673863">
        <w:rPr>
          <w:rFonts w:asciiTheme="minorHAnsi" w:hAnsiTheme="minorHAnsi"/>
          <w:b/>
          <w:bCs/>
        </w:rPr>
        <w:t xml:space="preserve">Data Protection </w:t>
      </w:r>
    </w:p>
    <w:p w14:paraId="31C7EA3F" w14:textId="77777777" w:rsidR="00673863" w:rsidRPr="00673863" w:rsidRDefault="00673863" w:rsidP="00673863">
      <w:pPr>
        <w:pStyle w:val="Default"/>
        <w:jc w:val="both"/>
        <w:rPr>
          <w:rFonts w:asciiTheme="minorHAnsi" w:hAnsiTheme="minorHAnsi"/>
          <w:b/>
          <w:bCs/>
        </w:rPr>
      </w:pPr>
    </w:p>
    <w:p w14:paraId="118A2D27" w14:textId="77777777" w:rsidR="009F7F86" w:rsidRDefault="009F7F86" w:rsidP="00673863">
      <w:pPr>
        <w:pStyle w:val="Default"/>
        <w:jc w:val="both"/>
        <w:rPr>
          <w:rFonts w:asciiTheme="minorHAnsi" w:hAnsiTheme="minorHAnsi"/>
        </w:rPr>
      </w:pPr>
      <w:r w:rsidRPr="00673863">
        <w:rPr>
          <w:rFonts w:asciiTheme="minorHAnsi" w:hAnsiTheme="minorHAnsi"/>
        </w:rPr>
        <w:t xml:space="preserve">When managing a student’s personal data information, it will be collected in accordance with the College’s data protection policy. Data collected is held securely and accessed by, and disclosed to, individuals only for the purposes of information relating to this policy. Inappropriate access or disclosure of student data constitutes a data breach and should be reported in accordance with the organisation's data protection policy immediately. It may also constitute a disciplinary offence, which will be dealt with under the College's disciplinary procedure. </w:t>
      </w:r>
    </w:p>
    <w:p w14:paraId="12670656" w14:textId="77777777" w:rsidR="00673863" w:rsidRPr="00673863" w:rsidRDefault="00673863" w:rsidP="00673863">
      <w:pPr>
        <w:pStyle w:val="Default"/>
        <w:jc w:val="both"/>
        <w:rPr>
          <w:rFonts w:asciiTheme="minorHAnsi" w:hAnsiTheme="minorHAnsi"/>
        </w:rPr>
      </w:pPr>
    </w:p>
    <w:p w14:paraId="7CF2EA43" w14:textId="77777777" w:rsidR="009F7F86" w:rsidRPr="00673863" w:rsidRDefault="009F7F86" w:rsidP="00673863">
      <w:pPr>
        <w:pStyle w:val="Default"/>
        <w:jc w:val="both"/>
        <w:rPr>
          <w:rFonts w:asciiTheme="minorHAnsi" w:hAnsiTheme="minorHAnsi"/>
          <w:b/>
          <w:bCs/>
        </w:rPr>
      </w:pPr>
      <w:r w:rsidRPr="00673863">
        <w:rPr>
          <w:rFonts w:asciiTheme="minorHAnsi" w:hAnsiTheme="minorHAnsi"/>
          <w:b/>
          <w:bCs/>
        </w:rPr>
        <w:t xml:space="preserve">Equality </w:t>
      </w:r>
    </w:p>
    <w:p w14:paraId="02EB24C9" w14:textId="77777777" w:rsidR="00673863" w:rsidRPr="00673863" w:rsidRDefault="00673863" w:rsidP="00673863">
      <w:pPr>
        <w:pStyle w:val="Default"/>
        <w:jc w:val="both"/>
        <w:rPr>
          <w:rFonts w:asciiTheme="minorHAnsi" w:hAnsiTheme="minorHAnsi"/>
        </w:rPr>
      </w:pPr>
    </w:p>
    <w:p w14:paraId="5B48916F" w14:textId="0E11F5EB" w:rsidR="009F7F86" w:rsidRPr="00673863" w:rsidRDefault="009F7F86" w:rsidP="00673863">
      <w:pPr>
        <w:jc w:val="both"/>
      </w:pPr>
      <w:r w:rsidRPr="00673863">
        <w:t>As with all College Policies and Procedures due care has been taken to ensure that this policy is appropriate to all students regardless of gender, age, race, ethnicity, disability, gender identity, sexual orientation or religion/faith. The policy will be applied fairly and consistently whilst upholding the College’s commitment to providing equality to all.</w:t>
      </w:r>
    </w:p>
    <w:sectPr w:rsidR="009F7F86" w:rsidRPr="00673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53B8B"/>
    <w:multiLevelType w:val="hybridMultilevel"/>
    <w:tmpl w:val="228806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6C855E3"/>
    <w:multiLevelType w:val="hybridMultilevel"/>
    <w:tmpl w:val="8CC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B4764"/>
    <w:multiLevelType w:val="hybridMultilevel"/>
    <w:tmpl w:val="D7DE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E31A0"/>
    <w:multiLevelType w:val="hybridMultilevel"/>
    <w:tmpl w:val="F88809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B006AEF"/>
    <w:multiLevelType w:val="hybridMultilevel"/>
    <w:tmpl w:val="646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13F87"/>
    <w:multiLevelType w:val="hybridMultilevel"/>
    <w:tmpl w:val="D44045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894509829">
    <w:abstractNumId w:val="0"/>
  </w:num>
  <w:num w:numId="2" w16cid:durableId="71046424">
    <w:abstractNumId w:val="5"/>
  </w:num>
  <w:num w:numId="3" w16cid:durableId="2039423973">
    <w:abstractNumId w:val="3"/>
  </w:num>
  <w:num w:numId="4" w16cid:durableId="918904313">
    <w:abstractNumId w:val="4"/>
  </w:num>
  <w:num w:numId="5" w16cid:durableId="503790266">
    <w:abstractNumId w:val="2"/>
  </w:num>
  <w:num w:numId="6" w16cid:durableId="98443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8A"/>
    <w:rsid w:val="00034F44"/>
    <w:rsid w:val="0010119B"/>
    <w:rsid w:val="001025CB"/>
    <w:rsid w:val="00131FBC"/>
    <w:rsid w:val="00172C99"/>
    <w:rsid w:val="001872A8"/>
    <w:rsid w:val="001A125C"/>
    <w:rsid w:val="001B558A"/>
    <w:rsid w:val="00212497"/>
    <w:rsid w:val="002424E5"/>
    <w:rsid w:val="00254CAE"/>
    <w:rsid w:val="00343D38"/>
    <w:rsid w:val="0037384F"/>
    <w:rsid w:val="00380F15"/>
    <w:rsid w:val="003E7004"/>
    <w:rsid w:val="00440C29"/>
    <w:rsid w:val="004A25BC"/>
    <w:rsid w:val="004E0056"/>
    <w:rsid w:val="00542C16"/>
    <w:rsid w:val="00627F03"/>
    <w:rsid w:val="006546A2"/>
    <w:rsid w:val="00673863"/>
    <w:rsid w:val="0068013B"/>
    <w:rsid w:val="00713341"/>
    <w:rsid w:val="00767A2C"/>
    <w:rsid w:val="007C51DE"/>
    <w:rsid w:val="007C6236"/>
    <w:rsid w:val="00832FE3"/>
    <w:rsid w:val="00873AD4"/>
    <w:rsid w:val="008D3795"/>
    <w:rsid w:val="00980AB4"/>
    <w:rsid w:val="009A32B9"/>
    <w:rsid w:val="009D5419"/>
    <w:rsid w:val="009F7F86"/>
    <w:rsid w:val="00A600AC"/>
    <w:rsid w:val="00A66C79"/>
    <w:rsid w:val="00AB5763"/>
    <w:rsid w:val="00AD6F2C"/>
    <w:rsid w:val="00B92EB3"/>
    <w:rsid w:val="00BF2137"/>
    <w:rsid w:val="00C80F4E"/>
    <w:rsid w:val="00DF03FD"/>
    <w:rsid w:val="00E0322E"/>
    <w:rsid w:val="00E32A51"/>
    <w:rsid w:val="00ED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AF18"/>
  <w15:chartTrackingRefBased/>
  <w15:docId w15:val="{7F6C195D-639B-42C9-801A-ED7160F2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58A"/>
    <w:rPr>
      <w:rFonts w:eastAsiaTheme="majorEastAsia" w:cstheme="majorBidi"/>
      <w:color w:val="272727" w:themeColor="text1" w:themeTint="D8"/>
    </w:rPr>
  </w:style>
  <w:style w:type="paragraph" w:styleId="Title">
    <w:name w:val="Title"/>
    <w:basedOn w:val="Normal"/>
    <w:next w:val="Normal"/>
    <w:link w:val="TitleChar"/>
    <w:uiPriority w:val="10"/>
    <w:qFormat/>
    <w:rsid w:val="001B5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58A"/>
    <w:pPr>
      <w:spacing w:before="160"/>
      <w:jc w:val="center"/>
    </w:pPr>
    <w:rPr>
      <w:i/>
      <w:iCs/>
      <w:color w:val="404040" w:themeColor="text1" w:themeTint="BF"/>
    </w:rPr>
  </w:style>
  <w:style w:type="character" w:customStyle="1" w:styleId="QuoteChar">
    <w:name w:val="Quote Char"/>
    <w:basedOn w:val="DefaultParagraphFont"/>
    <w:link w:val="Quote"/>
    <w:uiPriority w:val="29"/>
    <w:rsid w:val="001B558A"/>
    <w:rPr>
      <w:i/>
      <w:iCs/>
      <w:color w:val="404040" w:themeColor="text1" w:themeTint="BF"/>
    </w:rPr>
  </w:style>
  <w:style w:type="paragraph" w:styleId="ListParagraph">
    <w:name w:val="List Paragraph"/>
    <w:basedOn w:val="Normal"/>
    <w:uiPriority w:val="34"/>
    <w:qFormat/>
    <w:rsid w:val="001B558A"/>
    <w:pPr>
      <w:ind w:left="720"/>
      <w:contextualSpacing/>
    </w:pPr>
  </w:style>
  <w:style w:type="character" w:styleId="IntenseEmphasis">
    <w:name w:val="Intense Emphasis"/>
    <w:basedOn w:val="DefaultParagraphFont"/>
    <w:uiPriority w:val="21"/>
    <w:qFormat/>
    <w:rsid w:val="001B558A"/>
    <w:rPr>
      <w:i/>
      <w:iCs/>
      <w:color w:val="0F4761" w:themeColor="accent1" w:themeShade="BF"/>
    </w:rPr>
  </w:style>
  <w:style w:type="paragraph" w:styleId="IntenseQuote">
    <w:name w:val="Intense Quote"/>
    <w:basedOn w:val="Normal"/>
    <w:next w:val="Normal"/>
    <w:link w:val="IntenseQuoteChar"/>
    <w:uiPriority w:val="30"/>
    <w:qFormat/>
    <w:rsid w:val="001B5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58A"/>
    <w:rPr>
      <w:i/>
      <w:iCs/>
      <w:color w:val="0F4761" w:themeColor="accent1" w:themeShade="BF"/>
    </w:rPr>
  </w:style>
  <w:style w:type="character" w:styleId="IntenseReference">
    <w:name w:val="Intense Reference"/>
    <w:basedOn w:val="DefaultParagraphFont"/>
    <w:uiPriority w:val="32"/>
    <w:qFormat/>
    <w:rsid w:val="001B558A"/>
    <w:rPr>
      <w:b/>
      <w:bCs/>
      <w:smallCaps/>
      <w:color w:val="0F4761" w:themeColor="accent1" w:themeShade="BF"/>
      <w:spacing w:val="5"/>
    </w:rPr>
  </w:style>
  <w:style w:type="character" w:styleId="Hyperlink">
    <w:name w:val="Hyperlink"/>
    <w:basedOn w:val="DefaultParagraphFont"/>
    <w:uiPriority w:val="99"/>
    <w:unhideWhenUsed/>
    <w:rsid w:val="001B558A"/>
    <w:rPr>
      <w:color w:val="467886" w:themeColor="hyperlink"/>
      <w:u w:val="single"/>
    </w:rPr>
  </w:style>
  <w:style w:type="character" w:styleId="UnresolvedMention">
    <w:name w:val="Unresolved Mention"/>
    <w:basedOn w:val="DefaultParagraphFont"/>
    <w:uiPriority w:val="99"/>
    <w:semiHidden/>
    <w:unhideWhenUsed/>
    <w:rsid w:val="001B558A"/>
    <w:rPr>
      <w:color w:val="605E5C"/>
      <w:shd w:val="clear" w:color="auto" w:fill="E1DFDD"/>
    </w:rPr>
  </w:style>
  <w:style w:type="paragraph" w:styleId="BodyText">
    <w:name w:val="Body Text"/>
    <w:basedOn w:val="Normal"/>
    <w:link w:val="BodyTextChar"/>
    <w:uiPriority w:val="1"/>
    <w:qFormat/>
    <w:rsid w:val="004A25BC"/>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4A25BC"/>
    <w:rPr>
      <w:rFonts w:ascii="Arial" w:eastAsia="Arial" w:hAnsi="Arial" w:cs="Arial"/>
      <w:kern w:val="0"/>
      <w:sz w:val="22"/>
      <w:szCs w:val="22"/>
      <w:lang w:val="en-US"/>
      <w14:ligatures w14:val="none"/>
    </w:rPr>
  </w:style>
  <w:style w:type="paragraph" w:customStyle="1" w:styleId="Default">
    <w:name w:val="Default"/>
    <w:rsid w:val="00BF2137"/>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ggingface.co/bigscience/blo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ritesonic.com/chat/" TargetMode="External"/><Relationship Id="rId12" Type="http://schemas.openxmlformats.org/officeDocument/2006/relationships/hyperlink" Target="https://www.jcq.org.uk/exams-office/malpractic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sper.ai/" TargetMode="External"/><Relationship Id="rId11" Type="http://schemas.openxmlformats.org/officeDocument/2006/relationships/hyperlink" Target="https://openai.com/dall-e-2/" TargetMode="External"/><Relationship Id="rId5" Type="http://schemas.openxmlformats.org/officeDocument/2006/relationships/hyperlink" Target="https://chat.openai.com" TargetMode="External"/><Relationship Id="rId10" Type="http://schemas.openxmlformats.org/officeDocument/2006/relationships/hyperlink" Target="https://stablediffusionweb.com/" TargetMode="External"/><Relationship Id="rId4" Type="http://schemas.openxmlformats.org/officeDocument/2006/relationships/webSettings" Target="webSettings.xml"/><Relationship Id="rId9" Type="http://schemas.openxmlformats.org/officeDocument/2006/relationships/hyperlink" Target="https://midjourney.com/showcase/t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Eesha</dc:creator>
  <cp:keywords/>
  <dc:description/>
  <cp:lastModifiedBy>Shandhya Parameswaran</cp:lastModifiedBy>
  <cp:revision>46</cp:revision>
  <dcterms:created xsi:type="dcterms:W3CDTF">2024-04-25T14:33:00Z</dcterms:created>
  <dcterms:modified xsi:type="dcterms:W3CDTF">2025-04-25T09:50:00Z</dcterms:modified>
</cp:coreProperties>
</file>